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89CB" w14:textId="77777777" w:rsidR="0061432F" w:rsidRDefault="0061432F">
      <w:pPr>
        <w:pBdr>
          <w:top w:val="nil"/>
          <w:left w:val="nil"/>
          <w:bottom w:val="nil"/>
          <w:right w:val="nil"/>
          <w:between w:val="nil"/>
        </w:pBdr>
        <w:ind w:hanging="2"/>
        <w:rPr>
          <w:rFonts w:ascii="Times New Roman" w:eastAsia="Times New Roman" w:hAnsi="Times New Roman" w:cs="Times New Roman"/>
          <w:color w:val="000000"/>
          <w:sz w:val="24"/>
          <w:szCs w:val="24"/>
        </w:rPr>
      </w:pPr>
      <w:bookmarkStart w:id="0" w:name="_gjdgxs" w:colFirst="0" w:colLast="0"/>
      <w:bookmarkEnd w:id="0"/>
    </w:p>
    <w:p w14:paraId="2CAD25DC"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09923F2B"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4A8E0AB8" w14:textId="77777777" w:rsidR="0061432F" w:rsidRDefault="0061432F">
      <w:pPr>
        <w:pBdr>
          <w:top w:val="nil"/>
          <w:left w:val="nil"/>
          <w:bottom w:val="nil"/>
          <w:right w:val="nil"/>
          <w:between w:val="nil"/>
        </w:pBdr>
        <w:spacing w:line="240" w:lineRule="auto"/>
        <w:ind w:left="5" w:hanging="7"/>
        <w:jc w:val="right"/>
        <w:rPr>
          <w:rFonts w:ascii="Times New Roman" w:eastAsia="Times New Roman" w:hAnsi="Times New Roman" w:cs="Times New Roman"/>
          <w:color w:val="000000"/>
        </w:rPr>
      </w:pPr>
    </w:p>
    <w:p w14:paraId="463E143A"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569AD7AD"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0D50E330"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73286C05"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70C4F5DF" w14:textId="77777777" w:rsidR="0061432F" w:rsidRDefault="00000000">
      <w:pPr>
        <w:pBdr>
          <w:top w:val="nil"/>
          <w:left w:val="nil"/>
          <w:bottom w:val="nil"/>
          <w:right w:val="nil"/>
          <w:between w:val="nil"/>
        </w:pBdr>
        <w:tabs>
          <w:tab w:val="left" w:pos="10044"/>
        </w:tabs>
        <w:spacing w:line="240" w:lineRule="auto"/>
        <w:ind w:left="5" w:hanging="7"/>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4F19682B" w14:textId="77777777" w:rsidR="0061432F" w:rsidRDefault="00000000">
      <w:pPr>
        <w:pBdr>
          <w:top w:val="nil"/>
          <w:left w:val="nil"/>
          <w:bottom w:val="nil"/>
          <w:right w:val="nil"/>
          <w:between w:val="nil"/>
        </w:pBdr>
        <w:spacing w:line="240" w:lineRule="auto"/>
        <w:ind w:left="5" w:hanging="7"/>
        <w:jc w:val="right"/>
        <w:rPr>
          <w:rFonts w:ascii="Times New Roman" w:eastAsia="Times New Roman" w:hAnsi="Times New Roman" w:cs="Times New Roman"/>
          <w:color w:val="000000"/>
        </w:rPr>
      </w:pPr>
      <w:r>
        <w:rPr>
          <w:noProof/>
        </w:rPr>
        <mc:AlternateContent>
          <mc:Choice Requires="wpg">
            <w:drawing>
              <wp:anchor distT="0" distB="0" distL="0" distR="0" simplePos="0" relativeHeight="251658240" behindDoc="1" locked="0" layoutInCell="1" hidden="0" allowOverlap="1" wp14:anchorId="61DFB79C" wp14:editId="5E93B582">
                <wp:simplePos x="0" y="0"/>
                <wp:positionH relativeFrom="column">
                  <wp:posOffset>-685799</wp:posOffset>
                </wp:positionH>
                <wp:positionV relativeFrom="paragraph">
                  <wp:posOffset>139700</wp:posOffset>
                </wp:positionV>
                <wp:extent cx="6153785" cy="5569585"/>
                <wp:effectExtent l="0" t="0" r="0" b="0"/>
                <wp:wrapNone/>
                <wp:docPr id="4" name="Rectángulo 4"/>
                <wp:cNvGraphicFramePr/>
                <a:graphic xmlns:a="http://schemas.openxmlformats.org/drawingml/2006/main">
                  <a:graphicData uri="http://schemas.microsoft.com/office/word/2010/wordprocessingShape">
                    <wps:wsp>
                      <wps:cNvSpPr/>
                      <wps:spPr>
                        <a:xfrm>
                          <a:off x="2273870" y="999970"/>
                          <a:ext cx="6144260" cy="5560060"/>
                        </a:xfrm>
                        <a:prstGeom prst="rect">
                          <a:avLst/>
                        </a:prstGeom>
                        <a:solidFill>
                          <a:srgbClr val="1A470C">
                            <a:alpha val="83921"/>
                          </a:srgbClr>
                        </a:solidFill>
                        <a:ln>
                          <a:noFill/>
                        </a:ln>
                      </wps:spPr>
                      <wps:txbx>
                        <w:txbxContent>
                          <w:p w14:paraId="0C3260C3" w14:textId="77777777" w:rsidR="0061432F" w:rsidRDefault="0061432F">
                            <w:pPr>
                              <w:spacing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-685799</wp:posOffset>
                </wp:positionH>
                <wp:positionV relativeFrom="paragraph">
                  <wp:posOffset>139700</wp:posOffset>
                </wp:positionV>
                <wp:extent cx="6153785" cy="5569585"/>
                <wp:effectExtent b="0" l="0" r="0" t="0"/>
                <wp:wrapNone/>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153785" cy="5569585"/>
                        </a:xfrm>
                        <a:prstGeom prst="rect"/>
                        <a:ln/>
                      </pic:spPr>
                    </pic:pic>
                  </a:graphicData>
                </a:graphic>
              </wp:anchor>
            </w:drawing>
          </mc:Fallback>
        </mc:AlternateContent>
      </w:r>
    </w:p>
    <w:p w14:paraId="1CBE12B7"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42E0A8D5"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3FB9CF9E"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565EAAE0"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08CE4259"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6BD4042E" w14:textId="77777777" w:rsidR="0061432F" w:rsidRDefault="00000000">
      <w:pPr>
        <w:pBdr>
          <w:top w:val="nil"/>
          <w:left w:val="nil"/>
          <w:bottom w:val="nil"/>
          <w:right w:val="nil"/>
          <w:between w:val="nil"/>
        </w:pBdr>
        <w:spacing w:line="240" w:lineRule="auto"/>
        <w:ind w:left="5" w:hanging="7"/>
        <w:rPr>
          <w:rFonts w:ascii="Times New Roman" w:eastAsia="Times New Roman" w:hAnsi="Times New Roman" w:cs="Times New Roman"/>
          <w:color w:val="000000"/>
        </w:rPr>
      </w:pPr>
      <w:r>
        <w:rPr>
          <w:noProof/>
        </w:rPr>
        <w:drawing>
          <wp:anchor distT="0" distB="0" distL="0" distR="0" simplePos="0" relativeHeight="251659264" behindDoc="1" locked="0" layoutInCell="1" hidden="0" allowOverlap="1" wp14:anchorId="63A73443" wp14:editId="208CC7BB">
            <wp:simplePos x="0" y="0"/>
            <wp:positionH relativeFrom="column">
              <wp:posOffset>356051</wp:posOffset>
            </wp:positionH>
            <wp:positionV relativeFrom="paragraph">
              <wp:posOffset>85110</wp:posOffset>
            </wp:positionV>
            <wp:extent cx="3136716" cy="1061412"/>
            <wp:effectExtent l="0" t="0" r="0" b="0"/>
            <wp:wrapNone/>
            <wp:docPr id="10" name="image1.png" descr="Dibujo con letras blanc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bujo con letras blancas&#10;&#10;Descripción generada automáticamente con confianza media"/>
                    <pic:cNvPicPr preferRelativeResize="0"/>
                  </pic:nvPicPr>
                  <pic:blipFill>
                    <a:blip r:embed="rId8"/>
                    <a:srcRect/>
                    <a:stretch>
                      <a:fillRect/>
                    </a:stretch>
                  </pic:blipFill>
                  <pic:spPr>
                    <a:xfrm>
                      <a:off x="0" y="0"/>
                      <a:ext cx="3136716" cy="1061412"/>
                    </a:xfrm>
                    <a:prstGeom prst="rect">
                      <a:avLst/>
                    </a:prstGeom>
                    <a:ln/>
                  </pic:spPr>
                </pic:pic>
              </a:graphicData>
            </a:graphic>
          </wp:anchor>
        </w:drawing>
      </w:r>
    </w:p>
    <w:p w14:paraId="3FB14D3A"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0FEC6EEF"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7C687786"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4EBE526E"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766D1E73"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53360F79"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5BFC6BCC" w14:textId="77777777" w:rsidR="0061432F" w:rsidRDefault="0061432F">
      <w:pPr>
        <w:pBdr>
          <w:top w:val="nil"/>
          <w:left w:val="nil"/>
          <w:bottom w:val="nil"/>
          <w:right w:val="nil"/>
          <w:between w:val="nil"/>
        </w:pBdr>
        <w:spacing w:line="240" w:lineRule="auto"/>
        <w:ind w:left="5" w:hanging="7"/>
        <w:rPr>
          <w:rFonts w:ascii="Times New Roman" w:eastAsia="Times New Roman" w:hAnsi="Times New Roman" w:cs="Times New Roman"/>
          <w:color w:val="000000"/>
        </w:rPr>
      </w:pPr>
    </w:p>
    <w:p w14:paraId="7DC05EF3" w14:textId="77777777" w:rsidR="0061432F" w:rsidRDefault="0061432F">
      <w:pPr>
        <w:pBdr>
          <w:top w:val="nil"/>
          <w:left w:val="nil"/>
          <w:bottom w:val="nil"/>
          <w:right w:val="nil"/>
          <w:between w:val="nil"/>
        </w:pBdr>
        <w:spacing w:line="240" w:lineRule="auto"/>
        <w:ind w:left="2" w:hanging="4"/>
        <w:rPr>
          <w:rFonts w:ascii="Century Gothic" w:eastAsia="Century Gothic" w:hAnsi="Century Gothic" w:cs="Century Gothic"/>
          <w:color w:val="FFFFFF"/>
          <w:sz w:val="40"/>
          <w:szCs w:val="40"/>
        </w:rPr>
      </w:pPr>
    </w:p>
    <w:p w14:paraId="58079B6B" w14:textId="77777777" w:rsidR="0061432F" w:rsidRDefault="00000000">
      <w:pPr>
        <w:pBdr>
          <w:top w:val="nil"/>
          <w:left w:val="nil"/>
          <w:bottom w:val="nil"/>
          <w:right w:val="nil"/>
          <w:between w:val="nil"/>
        </w:pBdr>
        <w:spacing w:line="240" w:lineRule="auto"/>
        <w:ind w:left="2" w:hanging="4"/>
        <w:rPr>
          <w:rFonts w:ascii="Century Gothic" w:eastAsia="Century Gothic" w:hAnsi="Century Gothic" w:cs="Century Gothic"/>
          <w:color w:val="FFFFFF"/>
          <w:sz w:val="40"/>
          <w:szCs w:val="40"/>
        </w:rPr>
      </w:pPr>
      <w:bookmarkStart w:id="1" w:name="_3j2qqm3" w:colFirst="0" w:colLast="0"/>
      <w:bookmarkEnd w:id="1"/>
      <w:r>
        <w:rPr>
          <w:rFonts w:ascii="Century Gothic" w:eastAsia="Century Gothic" w:hAnsi="Century Gothic" w:cs="Century Gothic"/>
          <w:color w:val="FFFFFF"/>
          <w:sz w:val="40"/>
          <w:szCs w:val="40"/>
        </w:rPr>
        <w:t>Development of the</w:t>
      </w:r>
    </w:p>
    <w:p w14:paraId="36E23D8D" w14:textId="77777777" w:rsidR="0061432F" w:rsidRDefault="00000000">
      <w:pPr>
        <w:pBdr>
          <w:top w:val="nil"/>
          <w:left w:val="nil"/>
          <w:bottom w:val="nil"/>
          <w:right w:val="nil"/>
          <w:between w:val="nil"/>
        </w:pBdr>
        <w:spacing w:line="240" w:lineRule="auto"/>
        <w:ind w:firstLine="0"/>
        <w:rPr>
          <w:rFonts w:ascii="Century Gothic" w:eastAsia="Century Gothic" w:hAnsi="Century Gothic" w:cs="Century Gothic"/>
          <w:color w:val="FFFFFF"/>
          <w:sz w:val="40"/>
          <w:szCs w:val="40"/>
        </w:rPr>
      </w:pPr>
      <w:bookmarkStart w:id="2" w:name="_1y810tw" w:colFirst="0" w:colLast="0"/>
      <w:bookmarkEnd w:id="2"/>
      <w:r>
        <w:rPr>
          <w:rFonts w:ascii="Century Gothic" w:eastAsia="Century Gothic" w:hAnsi="Century Gothic" w:cs="Century Gothic"/>
          <w:color w:val="FFFFFF"/>
          <w:sz w:val="40"/>
          <w:szCs w:val="40"/>
        </w:rPr>
        <w:t xml:space="preserve">Global Sustainable Tourism Council (GSTC) </w:t>
      </w:r>
    </w:p>
    <w:p w14:paraId="2060105C" w14:textId="77777777" w:rsidR="0061432F" w:rsidRDefault="0061432F">
      <w:pPr>
        <w:pBdr>
          <w:top w:val="nil"/>
          <w:left w:val="nil"/>
          <w:bottom w:val="nil"/>
          <w:right w:val="nil"/>
          <w:between w:val="nil"/>
        </w:pBdr>
        <w:spacing w:line="240" w:lineRule="auto"/>
        <w:ind w:left="-2" w:firstLine="0"/>
        <w:rPr>
          <w:rFonts w:ascii="Century Gothic" w:eastAsia="Century Gothic" w:hAnsi="Century Gothic" w:cs="Century Gothic"/>
          <w:color w:val="FFFFFF"/>
          <w:sz w:val="52"/>
          <w:szCs w:val="52"/>
        </w:rPr>
      </w:pPr>
    </w:p>
    <w:p w14:paraId="20604D80" w14:textId="77777777" w:rsidR="0061432F" w:rsidRDefault="00000000">
      <w:pPr>
        <w:pBdr>
          <w:top w:val="nil"/>
          <w:left w:val="nil"/>
          <w:bottom w:val="nil"/>
          <w:right w:val="nil"/>
          <w:between w:val="nil"/>
        </w:pBdr>
        <w:spacing w:line="240" w:lineRule="auto"/>
        <w:ind w:left="3" w:hanging="5"/>
        <w:rPr>
          <w:rFonts w:ascii="Century Gothic" w:eastAsia="Century Gothic" w:hAnsi="Century Gothic" w:cs="Century Gothic"/>
          <w:b/>
          <w:color w:val="FFFFFF"/>
          <w:sz w:val="38"/>
          <w:szCs w:val="38"/>
        </w:rPr>
      </w:pPr>
      <w:bookmarkStart w:id="3" w:name="_4i7ojhp" w:colFirst="0" w:colLast="0"/>
      <w:bookmarkEnd w:id="3"/>
      <w:r>
        <w:rPr>
          <w:rFonts w:ascii="Century Gothic" w:eastAsia="Century Gothic" w:hAnsi="Century Gothic" w:cs="Century Gothic"/>
          <w:b/>
          <w:color w:val="FFFFFF"/>
          <w:sz w:val="46"/>
          <w:szCs w:val="46"/>
        </w:rPr>
        <w:t>MICE</w:t>
      </w:r>
      <w:r>
        <w:rPr>
          <w:rFonts w:ascii="Century Gothic" w:eastAsia="Century Gothic" w:hAnsi="Century Gothic" w:cs="Century Gothic"/>
          <w:b/>
          <w:color w:val="FFFFFF"/>
          <w:sz w:val="44"/>
          <w:szCs w:val="44"/>
        </w:rPr>
        <w:t xml:space="preserve"> </w:t>
      </w:r>
      <w:r>
        <w:rPr>
          <w:rFonts w:ascii="Century Gothic" w:eastAsia="Century Gothic" w:hAnsi="Century Gothic" w:cs="Century Gothic"/>
          <w:b/>
          <w:color w:val="FFFFFF"/>
          <w:sz w:val="38"/>
          <w:szCs w:val="38"/>
        </w:rPr>
        <w:t xml:space="preserve">(Meetings, Incentives, </w:t>
      </w:r>
    </w:p>
    <w:p w14:paraId="2989E432" w14:textId="77777777" w:rsidR="0061432F" w:rsidRDefault="00000000">
      <w:pPr>
        <w:pBdr>
          <w:top w:val="nil"/>
          <w:left w:val="nil"/>
          <w:bottom w:val="nil"/>
          <w:right w:val="nil"/>
          <w:between w:val="nil"/>
        </w:pBdr>
        <w:spacing w:line="240" w:lineRule="auto"/>
        <w:ind w:left="3" w:hanging="5"/>
        <w:rPr>
          <w:rFonts w:ascii="Times New Roman" w:eastAsia="Times New Roman" w:hAnsi="Times New Roman" w:cs="Times New Roman"/>
          <w:b/>
          <w:color w:val="000000"/>
          <w:sz w:val="15"/>
          <w:szCs w:val="15"/>
        </w:rPr>
      </w:pPr>
      <w:bookmarkStart w:id="4" w:name="_bj3eljni9dd7" w:colFirst="0" w:colLast="0"/>
      <w:bookmarkEnd w:id="4"/>
      <w:r>
        <w:rPr>
          <w:rFonts w:ascii="Century Gothic" w:eastAsia="Century Gothic" w:hAnsi="Century Gothic" w:cs="Century Gothic"/>
          <w:b/>
          <w:color w:val="FFFFFF"/>
          <w:sz w:val="38"/>
          <w:szCs w:val="38"/>
        </w:rPr>
        <w:t>Conferences and Exhibitions)</w:t>
      </w:r>
      <w:r>
        <w:rPr>
          <w:rFonts w:ascii="Century Gothic" w:eastAsia="Century Gothic" w:hAnsi="Century Gothic" w:cs="Century Gothic"/>
          <w:b/>
          <w:color w:val="FFFFFF"/>
          <w:sz w:val="42"/>
          <w:szCs w:val="42"/>
        </w:rPr>
        <w:t xml:space="preserve"> </w:t>
      </w:r>
      <w:r>
        <w:rPr>
          <w:rFonts w:ascii="Century Gothic" w:eastAsia="Century Gothic" w:hAnsi="Century Gothic" w:cs="Century Gothic"/>
          <w:b/>
          <w:color w:val="FFFFFF"/>
          <w:sz w:val="46"/>
          <w:szCs w:val="46"/>
        </w:rPr>
        <w:t xml:space="preserve">Criteria </w:t>
      </w:r>
    </w:p>
    <w:p w14:paraId="2A040A96"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b/>
          <w:color w:val="000000"/>
          <w:sz w:val="15"/>
          <w:szCs w:val="15"/>
        </w:rPr>
      </w:pPr>
    </w:p>
    <w:p w14:paraId="7816EDB6"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b/>
          <w:color w:val="000000"/>
          <w:sz w:val="15"/>
          <w:szCs w:val="15"/>
        </w:rPr>
      </w:pPr>
    </w:p>
    <w:p w14:paraId="22AA5B6D" w14:textId="77777777" w:rsidR="0061432F" w:rsidRDefault="00000000">
      <w:pPr>
        <w:pBdr>
          <w:top w:val="nil"/>
          <w:left w:val="nil"/>
          <w:bottom w:val="nil"/>
          <w:right w:val="nil"/>
          <w:between w:val="nil"/>
        </w:pBdr>
        <w:spacing w:line="240" w:lineRule="auto"/>
        <w:ind w:left="2" w:right="-13" w:hanging="4"/>
        <w:rPr>
          <w:rFonts w:ascii="Century Gothic" w:eastAsia="Century Gothic" w:hAnsi="Century Gothic" w:cs="Century Gothic"/>
          <w:b/>
          <w:color w:val="FFFFFF"/>
          <w:sz w:val="44"/>
          <w:szCs w:val="44"/>
        </w:rPr>
      </w:pPr>
      <w:bookmarkStart w:id="5" w:name="_2xcytpi" w:colFirst="0" w:colLast="0"/>
      <w:bookmarkEnd w:id="5"/>
      <w:r>
        <w:rPr>
          <w:rFonts w:ascii="Century Gothic" w:eastAsia="Century Gothic" w:hAnsi="Century Gothic" w:cs="Century Gothic"/>
          <w:b/>
          <w:color w:val="FFFFFF"/>
          <w:sz w:val="44"/>
          <w:szCs w:val="44"/>
        </w:rPr>
        <w:t xml:space="preserve"> Terms of Reference</w:t>
      </w:r>
    </w:p>
    <w:p w14:paraId="7C822542" w14:textId="77777777" w:rsidR="0061432F" w:rsidRDefault="0061432F">
      <w:pPr>
        <w:pStyle w:val="Ttulo"/>
        <w:ind w:left="8" w:hanging="10"/>
        <w:rPr>
          <w:rFonts w:ascii="Century Gothic" w:eastAsia="Century Gothic" w:hAnsi="Century Gothic" w:cs="Century Gothic"/>
          <w:color w:val="FDFDFD"/>
          <w:sz w:val="96"/>
          <w:szCs w:val="96"/>
        </w:rPr>
      </w:pPr>
    </w:p>
    <w:p w14:paraId="27DC4BD1"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495547B3" w14:textId="77777777" w:rsidR="0061432F" w:rsidRDefault="0061432F">
      <w:pPr>
        <w:pBdr>
          <w:top w:val="nil"/>
          <w:left w:val="nil"/>
          <w:bottom w:val="nil"/>
          <w:right w:val="nil"/>
          <w:between w:val="nil"/>
        </w:pBdr>
        <w:tabs>
          <w:tab w:val="center" w:pos="4680"/>
          <w:tab w:val="right" w:pos="9360"/>
        </w:tabs>
        <w:ind w:firstLine="0"/>
        <w:rPr>
          <w:rFonts w:ascii="Century Gothic" w:eastAsia="Century Gothic" w:hAnsi="Century Gothic" w:cs="Century Gothic"/>
          <w:color w:val="1C4611"/>
          <w:sz w:val="21"/>
          <w:szCs w:val="21"/>
        </w:rPr>
      </w:pPr>
    </w:p>
    <w:p w14:paraId="67AC6F66" w14:textId="77777777" w:rsidR="0061432F" w:rsidRDefault="00000000">
      <w:pPr>
        <w:pBdr>
          <w:top w:val="nil"/>
          <w:left w:val="nil"/>
          <w:bottom w:val="nil"/>
          <w:right w:val="nil"/>
          <w:between w:val="nil"/>
        </w:pBdr>
        <w:tabs>
          <w:tab w:val="center" w:pos="4680"/>
          <w:tab w:val="right" w:pos="9360"/>
        </w:tabs>
        <w:ind w:hanging="2"/>
        <w:jc w:val="center"/>
        <w:rPr>
          <w:rFonts w:ascii="Century Gothic" w:eastAsia="Century Gothic" w:hAnsi="Century Gothic" w:cs="Century Gothic"/>
          <w:color w:val="1C4611"/>
          <w:sz w:val="21"/>
          <w:szCs w:val="21"/>
        </w:rPr>
      </w:pPr>
      <w:bookmarkStart w:id="6" w:name="_1ci93xb" w:colFirst="0" w:colLast="0"/>
      <w:bookmarkEnd w:id="6"/>
      <w:r>
        <w:rPr>
          <w:rFonts w:ascii="Century Gothic" w:eastAsia="Century Gothic" w:hAnsi="Century Gothic" w:cs="Century Gothic"/>
          <w:color w:val="1C4611"/>
          <w:sz w:val="21"/>
          <w:szCs w:val="21"/>
        </w:rPr>
        <w:t>Version 1.0 March 21</w:t>
      </w:r>
      <w:r>
        <w:rPr>
          <w:rFonts w:ascii="Century Gothic" w:eastAsia="Century Gothic" w:hAnsi="Century Gothic" w:cs="Century Gothic"/>
          <w:color w:val="1C4611"/>
          <w:sz w:val="21"/>
          <w:szCs w:val="21"/>
          <w:vertAlign w:val="superscript"/>
        </w:rPr>
        <w:t>st</w:t>
      </w:r>
      <w:r>
        <w:rPr>
          <w:rFonts w:ascii="Century Gothic" w:eastAsia="Century Gothic" w:hAnsi="Century Gothic" w:cs="Century Gothic"/>
          <w:color w:val="1C4611"/>
          <w:sz w:val="21"/>
          <w:szCs w:val="21"/>
        </w:rPr>
        <w:t>, 2023</w:t>
      </w:r>
    </w:p>
    <w:p w14:paraId="5D3A7FEF" w14:textId="77777777" w:rsidR="0061432F" w:rsidRDefault="00000000">
      <w:pPr>
        <w:pBdr>
          <w:top w:val="nil"/>
          <w:left w:val="nil"/>
          <w:bottom w:val="nil"/>
          <w:right w:val="nil"/>
          <w:between w:val="nil"/>
        </w:pBdr>
        <w:spacing w:line="240" w:lineRule="auto"/>
        <w:ind w:right="-13" w:hanging="2"/>
        <w:jc w:val="center"/>
        <w:rPr>
          <w:rFonts w:ascii="Century Gothic" w:eastAsia="Century Gothic" w:hAnsi="Century Gothic" w:cs="Century Gothic"/>
          <w:color w:val="1C4611"/>
          <w:sz w:val="56"/>
          <w:szCs w:val="56"/>
        </w:rPr>
      </w:pPr>
      <w:bookmarkStart w:id="7" w:name="_3whwml4" w:colFirst="0" w:colLast="0"/>
      <w:bookmarkEnd w:id="7"/>
      <w:r>
        <w:rPr>
          <w:rFonts w:ascii="Century Gothic" w:eastAsia="Century Gothic" w:hAnsi="Century Gothic" w:cs="Century Gothic"/>
          <w:color w:val="1C4611"/>
          <w:sz w:val="21"/>
          <w:szCs w:val="21"/>
        </w:rPr>
        <w:t>GSTC MICE Criteria Development TOR</w:t>
      </w:r>
    </w:p>
    <w:p w14:paraId="284AD289" w14:textId="77777777" w:rsidR="0061432F" w:rsidRDefault="0061432F">
      <w:pPr>
        <w:pBdr>
          <w:top w:val="nil"/>
          <w:left w:val="nil"/>
          <w:bottom w:val="nil"/>
          <w:right w:val="nil"/>
          <w:between w:val="nil"/>
        </w:pBdr>
        <w:spacing w:line="240" w:lineRule="auto"/>
        <w:ind w:left="3" w:right="-11" w:hanging="5"/>
        <w:jc w:val="center"/>
        <w:rPr>
          <w:rFonts w:ascii="Arial Rounded" w:eastAsia="Arial Rounded" w:hAnsi="Arial Rounded" w:cs="Arial Rounded"/>
          <w:b/>
          <w:color w:val="9B3236"/>
          <w:sz w:val="52"/>
          <w:szCs w:val="52"/>
        </w:rPr>
      </w:pPr>
    </w:p>
    <w:p w14:paraId="597B9C06" w14:textId="77777777" w:rsidR="0061432F" w:rsidRDefault="0061432F">
      <w:pPr>
        <w:pBdr>
          <w:top w:val="nil"/>
          <w:left w:val="nil"/>
          <w:bottom w:val="nil"/>
          <w:right w:val="nil"/>
          <w:between w:val="nil"/>
        </w:pBdr>
        <w:spacing w:line="240" w:lineRule="auto"/>
        <w:ind w:left="3" w:right="-11" w:hanging="5"/>
        <w:jc w:val="center"/>
        <w:rPr>
          <w:rFonts w:ascii="Arial Rounded" w:eastAsia="Arial Rounded" w:hAnsi="Arial Rounded" w:cs="Arial Rounded"/>
          <w:b/>
          <w:color w:val="9B3236"/>
          <w:sz w:val="52"/>
          <w:szCs w:val="52"/>
        </w:rPr>
      </w:pPr>
    </w:p>
    <w:p w14:paraId="761D6C3E"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61CE6D19"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473C4B8C"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6F2B102D"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621871C7"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5ED1BAA1"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2EF19C70"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060B4863"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79E4AD51"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p>
    <w:p w14:paraId="54D9F4D6"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48928BAF"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39059F87"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27C5C78D"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698526F7"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3434BB28"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65FCB6CF"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2AFE15C4"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7095CFA0"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3E4B1BA5"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62705FC8"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0C176981"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79373846"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5676E165"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29B1C539"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23E7D3E8"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0FB9279A"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4D30FAE3"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6B15BC4A"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3BE55D51"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6939BEC5"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67587D4E"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48CC0F33"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576FE6A7"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7AF06750"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73B84F50"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0B29E66E" w14:textId="77777777" w:rsidR="00D92340" w:rsidRDefault="00D92340">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14293D19" w14:textId="77777777" w:rsidR="00D92340" w:rsidRDefault="00D92340">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2C8B1670" w14:textId="77777777" w:rsidR="00D92340" w:rsidRDefault="00D92340">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6CD0934F" w14:textId="77777777" w:rsidR="00D92340" w:rsidRDefault="00D92340">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3935BBD8" w14:textId="77777777" w:rsidR="00D92340" w:rsidRDefault="00D92340">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706CA680" w14:textId="77777777" w:rsidR="00D92340" w:rsidRDefault="00D92340">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00C79598"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03C2A07E" w14:textId="77777777" w:rsidR="0061432F" w:rsidRDefault="0061432F">
      <w:pPr>
        <w:pBdr>
          <w:top w:val="nil"/>
          <w:left w:val="nil"/>
          <w:bottom w:val="nil"/>
          <w:right w:val="nil"/>
          <w:between w:val="nil"/>
        </w:pBdr>
        <w:spacing w:line="240" w:lineRule="auto"/>
        <w:ind w:firstLine="0"/>
        <w:rPr>
          <w:rFonts w:ascii="Times New Roman" w:eastAsia="Times New Roman" w:hAnsi="Times New Roman" w:cs="Times New Roman"/>
          <w:color w:val="000000"/>
        </w:rPr>
      </w:pPr>
    </w:p>
    <w:p w14:paraId="5C93C50F"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2BFBBA22"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7320713B"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3EA4DE31"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000000"/>
        </w:rPr>
      </w:pPr>
    </w:p>
    <w:p w14:paraId="55ECDE15" w14:textId="77777777" w:rsidR="0061432F" w:rsidRDefault="0061432F">
      <w:pPr>
        <w:pBdr>
          <w:top w:val="nil"/>
          <w:left w:val="nil"/>
          <w:bottom w:val="nil"/>
          <w:right w:val="nil"/>
          <w:between w:val="nil"/>
        </w:pBdr>
        <w:spacing w:line="240" w:lineRule="auto"/>
        <w:ind w:hanging="2"/>
        <w:rPr>
          <w:rFonts w:ascii="Times New Roman" w:eastAsia="Times New Roman" w:hAnsi="Times New Roman" w:cs="Times New Roman"/>
          <w:color w:val="1C4611"/>
        </w:rPr>
      </w:pPr>
    </w:p>
    <w:p w14:paraId="7B10B520"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b/>
          <w:color w:val="1C4611"/>
        </w:rPr>
      </w:pPr>
      <w:bookmarkStart w:id="8" w:name="_2bn6wsx" w:colFirst="0" w:colLast="0"/>
      <w:bookmarkEnd w:id="8"/>
      <w:r>
        <w:rPr>
          <w:rFonts w:ascii="Century Gothic" w:eastAsia="Century Gothic" w:hAnsi="Century Gothic" w:cs="Century Gothic"/>
          <w:b/>
          <w:color w:val="1C4611"/>
        </w:rPr>
        <w:t>© The Global Sustainable Tourism Council, 2023, All Rights Reserved</w:t>
      </w:r>
    </w:p>
    <w:p w14:paraId="4B01833C"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color w:val="000000"/>
        </w:rPr>
      </w:pPr>
      <w:bookmarkStart w:id="9" w:name="_qsh70q" w:colFirst="0" w:colLast="0"/>
      <w:bookmarkEnd w:id="9"/>
      <w:r>
        <w:rPr>
          <w:rFonts w:ascii="Century Gothic" w:eastAsia="Century Gothic" w:hAnsi="Century Gothic" w:cs="Century Gothic"/>
          <w:color w:val="000000"/>
        </w:rPr>
        <w:t>The Global Sustainable Tourism Council</w:t>
      </w:r>
    </w:p>
    <w:bookmarkStart w:id="10" w:name="_3as4poj" w:colFirst="0" w:colLast="0"/>
    <w:bookmarkEnd w:id="10"/>
    <w:p w14:paraId="14148352"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color w:val="0000FF"/>
          <w:u w:val="single"/>
        </w:rPr>
      </w:pPr>
      <w:r>
        <w:fldChar w:fldCharType="begin"/>
      </w:r>
      <w:r>
        <w:instrText>HYPERLINK "http://www.gstcouncil.org/" \h</w:instrText>
      </w:r>
      <w:r>
        <w:fldChar w:fldCharType="separate"/>
      </w:r>
      <w:r>
        <w:rPr>
          <w:rFonts w:ascii="Century Gothic" w:eastAsia="Century Gothic" w:hAnsi="Century Gothic" w:cs="Century Gothic"/>
          <w:color w:val="0000FF"/>
          <w:u w:val="single"/>
        </w:rPr>
        <w:t>www.gstcouncil.org</w:t>
      </w:r>
      <w:r>
        <w:rPr>
          <w:rFonts w:ascii="Century Gothic" w:eastAsia="Century Gothic" w:hAnsi="Century Gothic" w:cs="Century Gothic"/>
          <w:color w:val="0000FF"/>
          <w:u w:val="single"/>
        </w:rPr>
        <w:fldChar w:fldCharType="end"/>
      </w:r>
    </w:p>
    <w:p w14:paraId="71FE9131"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color w:val="000000"/>
        </w:rPr>
      </w:pPr>
    </w:p>
    <w:p w14:paraId="4E14EBAD"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b/>
          <w:color w:val="1C4611"/>
        </w:rPr>
      </w:pPr>
      <w:bookmarkStart w:id="11" w:name="_1pxezwc" w:colFirst="0" w:colLast="0"/>
      <w:bookmarkEnd w:id="11"/>
      <w:r>
        <w:rPr>
          <w:rFonts w:ascii="Century Gothic" w:eastAsia="Century Gothic" w:hAnsi="Century Gothic" w:cs="Century Gothic"/>
          <w:b/>
          <w:color w:val="1C4611"/>
        </w:rPr>
        <w:t>Document Control</w:t>
      </w:r>
    </w:p>
    <w:p w14:paraId="13A234D3" w14:textId="77777777" w:rsidR="0061432F" w:rsidRDefault="00000000">
      <w:pPr>
        <w:pBdr>
          <w:top w:val="nil"/>
          <w:left w:val="nil"/>
          <w:bottom w:val="nil"/>
          <w:right w:val="nil"/>
          <w:between w:val="nil"/>
        </w:pBdr>
        <w:spacing w:line="360" w:lineRule="auto"/>
        <w:ind w:hanging="2"/>
        <w:rPr>
          <w:rFonts w:ascii="Times New Roman" w:eastAsia="Times New Roman" w:hAnsi="Times New Roman" w:cs="Times New Roman"/>
          <w:color w:val="000000"/>
        </w:rPr>
        <w:sectPr w:rsidR="0061432F">
          <w:headerReference w:type="even" r:id="rId9"/>
          <w:headerReference w:type="default" r:id="rId10"/>
          <w:footerReference w:type="even" r:id="rId11"/>
          <w:footerReference w:type="default" r:id="rId12"/>
          <w:headerReference w:type="first" r:id="rId13"/>
          <w:footerReference w:type="first" r:id="rId14"/>
          <w:pgSz w:w="11900" w:h="16838"/>
          <w:pgMar w:top="1096" w:right="1440" w:bottom="1440" w:left="1080" w:header="283" w:footer="0" w:gutter="0"/>
          <w:pgNumType w:start="1"/>
          <w:cols w:space="720"/>
        </w:sectPr>
      </w:pPr>
      <w:bookmarkStart w:id="12" w:name="_49x2ik5" w:colFirst="0" w:colLast="0"/>
      <w:bookmarkEnd w:id="12"/>
      <w:r>
        <w:rPr>
          <w:rFonts w:ascii="Century Gothic" w:eastAsia="Century Gothic" w:hAnsi="Century Gothic" w:cs="Century Gothic"/>
          <w:color w:val="000000"/>
        </w:rPr>
        <w:t>This is version 1.0 of the Terms of Reference for the GSTC MICE Criteria, 2023.</w:t>
      </w:r>
      <w:r>
        <w:rPr>
          <w:noProof/>
        </w:rPr>
        <mc:AlternateContent>
          <mc:Choice Requires="wpg">
            <w:drawing>
              <wp:anchor distT="0" distB="0" distL="0" distR="0" simplePos="0" relativeHeight="251660288" behindDoc="1" locked="0" layoutInCell="1" hidden="0" allowOverlap="1" wp14:anchorId="53D71F28" wp14:editId="7ED333A5">
                <wp:simplePos x="0" y="0"/>
                <wp:positionH relativeFrom="column">
                  <wp:posOffset>-63499</wp:posOffset>
                </wp:positionH>
                <wp:positionV relativeFrom="paragraph">
                  <wp:posOffset>2298700</wp:posOffset>
                </wp:positionV>
                <wp:extent cx="57150" cy="57150"/>
                <wp:effectExtent l="0" t="0" r="0" b="0"/>
                <wp:wrapNone/>
                <wp:docPr id="2" name="Conector recto de flecha 2"/>
                <wp:cNvGraphicFramePr/>
                <a:graphic xmlns:a="http://schemas.openxmlformats.org/drawingml/2006/main">
                  <a:graphicData uri="http://schemas.microsoft.com/office/word/2010/wordprocessingShape">
                    <wps:wsp>
                      <wps:cNvCnPr/>
                      <wps:spPr>
                        <a:xfrm>
                          <a:off x="2346895" y="3780000"/>
                          <a:ext cx="5998210" cy="0"/>
                        </a:xfrm>
                        <a:prstGeom prst="straightConnector1">
                          <a:avLst/>
                        </a:prstGeom>
                        <a:solidFill>
                          <a:srgbClr val="FFFFFF"/>
                        </a:solidFill>
                        <a:ln w="57150" cap="flat" cmpd="sng">
                          <a:solidFill>
                            <a:srgbClr val="C4CC3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-63499</wp:posOffset>
                </wp:positionH>
                <wp:positionV relativeFrom="paragraph">
                  <wp:posOffset>2298700</wp:posOffset>
                </wp:positionV>
                <wp:extent cx="57150" cy="57150"/>
                <wp:effectExtent b="0" l="0" r="0" t="0"/>
                <wp:wrapNone/>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7150" cy="57150"/>
                        </a:xfrm>
                        <a:prstGeom prst="rect"/>
                        <a:ln/>
                      </pic:spPr>
                    </pic:pic>
                  </a:graphicData>
                </a:graphic>
              </wp:anchor>
            </w:drawing>
          </mc:Fallback>
        </mc:AlternateContent>
      </w:r>
    </w:p>
    <w:p w14:paraId="50D1487C" w14:textId="77777777" w:rsidR="0061432F" w:rsidRDefault="0061432F">
      <w:pPr>
        <w:widowControl w:val="0"/>
        <w:pBdr>
          <w:top w:val="nil"/>
          <w:left w:val="nil"/>
          <w:bottom w:val="nil"/>
          <w:right w:val="nil"/>
          <w:between w:val="nil"/>
        </w:pBdr>
        <w:spacing w:line="276" w:lineRule="auto"/>
        <w:ind w:hanging="2"/>
        <w:rPr>
          <w:rFonts w:ascii="Times New Roman" w:eastAsia="Times New Roman" w:hAnsi="Times New Roman" w:cs="Times New Roman"/>
          <w:color w:val="000000"/>
        </w:rPr>
      </w:pPr>
    </w:p>
    <w:p w14:paraId="07D6A1FB" w14:textId="77777777" w:rsidR="0061432F" w:rsidRDefault="00000000">
      <w:pPr>
        <w:tabs>
          <w:tab w:val="left" w:pos="730"/>
        </w:tabs>
        <w:ind w:hanging="2"/>
        <w:rPr>
          <w:rFonts w:ascii="Arial Rounded" w:eastAsia="Arial Rounded" w:hAnsi="Arial Rounded" w:cs="Arial Rounded"/>
        </w:rPr>
      </w:pPr>
      <w:r>
        <w:rPr>
          <w:rFonts w:ascii="Arial Rounded" w:eastAsia="Arial Rounded" w:hAnsi="Arial Rounded" w:cs="Arial Rounded"/>
        </w:rPr>
        <w:t xml:space="preserve"> </w:t>
      </w:r>
    </w:p>
    <w:p w14:paraId="5010C0FF" w14:textId="77777777" w:rsidR="0061432F" w:rsidRDefault="00000000">
      <w:pPr>
        <w:keepNext/>
        <w:keepLines/>
        <w:pBdr>
          <w:top w:val="nil"/>
          <w:left w:val="nil"/>
          <w:bottom w:val="nil"/>
          <w:right w:val="nil"/>
          <w:between w:val="nil"/>
        </w:pBdr>
        <w:spacing w:before="240"/>
        <w:ind w:left="2" w:hanging="4"/>
        <w:rPr>
          <w:rFonts w:ascii="Century Gothic" w:eastAsia="Century Gothic" w:hAnsi="Century Gothic" w:cs="Century Gothic"/>
          <w:b/>
          <w:color w:val="1C4611"/>
          <w:sz w:val="36"/>
          <w:szCs w:val="36"/>
        </w:rPr>
      </w:pPr>
      <w:bookmarkStart w:id="13" w:name="_147n2zr" w:colFirst="0" w:colLast="0"/>
      <w:bookmarkEnd w:id="13"/>
      <w:r>
        <w:rPr>
          <w:rFonts w:ascii="Century Gothic" w:eastAsia="Century Gothic" w:hAnsi="Century Gothic" w:cs="Century Gothic"/>
          <w:b/>
          <w:color w:val="1C4611"/>
          <w:sz w:val="36"/>
          <w:szCs w:val="36"/>
        </w:rPr>
        <w:t>Table of Content</w:t>
      </w:r>
    </w:p>
    <w:sdt>
      <w:sdtPr>
        <w:id w:val="211245589"/>
        <w:docPartObj>
          <w:docPartGallery w:val="Table of Contents"/>
          <w:docPartUnique/>
        </w:docPartObj>
      </w:sdtPr>
      <w:sdtContent>
        <w:p w14:paraId="2DC8D3ED" w14:textId="77777777" w:rsidR="0061432F" w:rsidRDefault="00000000">
          <w:pPr>
            <w:pBdr>
              <w:top w:val="nil"/>
              <w:left w:val="nil"/>
              <w:bottom w:val="nil"/>
              <w:right w:val="nil"/>
              <w:between w:val="nil"/>
            </w:pBdr>
            <w:tabs>
              <w:tab w:val="right" w:pos="9764"/>
            </w:tabs>
            <w:spacing w:after="100"/>
            <w:ind w:firstLine="0"/>
            <w:rPr>
              <w:rFonts w:ascii="Malgun Gothic" w:eastAsia="Malgun Gothic" w:hAnsi="Malgun Gothic" w:cs="Malgun Gothic"/>
              <w:color w:val="000000"/>
              <w:sz w:val="22"/>
              <w:szCs w:val="22"/>
            </w:rPr>
          </w:pPr>
          <w:r>
            <w:fldChar w:fldCharType="begin"/>
          </w:r>
          <w:r>
            <w:instrText xml:space="preserve"> TOC \h \u \z \t "Heading 1,1,Heading 2,2,Heading 3,3,Heading 4,4,Heading 5,5,Heading 6,6,"</w:instrText>
          </w:r>
          <w:r>
            <w:fldChar w:fldCharType="separate"/>
          </w:r>
        </w:p>
        <w:p w14:paraId="0C76E40C" w14:textId="77777777" w:rsidR="0061432F" w:rsidRDefault="00000000">
          <w:pPr>
            <w:pBdr>
              <w:top w:val="nil"/>
              <w:left w:val="nil"/>
              <w:bottom w:val="nil"/>
              <w:right w:val="nil"/>
              <w:between w:val="nil"/>
            </w:pBdr>
            <w:tabs>
              <w:tab w:val="left" w:pos="440"/>
              <w:tab w:val="right" w:pos="9764"/>
            </w:tabs>
            <w:spacing w:after="100"/>
            <w:ind w:firstLine="0"/>
            <w:rPr>
              <w:rFonts w:ascii="Malgun Gothic" w:eastAsia="Malgun Gothic" w:hAnsi="Malgun Gothic" w:cs="Malgun Gothic"/>
              <w:color w:val="000000"/>
              <w:sz w:val="22"/>
              <w:szCs w:val="22"/>
            </w:rPr>
          </w:pPr>
          <w:hyperlink w:anchor="_3o7alnk">
            <w:r>
              <w:rPr>
                <w:rFonts w:ascii="Century Gothic" w:eastAsia="Century Gothic" w:hAnsi="Century Gothic" w:cs="Century Gothic"/>
                <w:b/>
                <w:color w:val="000000"/>
                <w:sz w:val="22"/>
                <w:szCs w:val="22"/>
              </w:rPr>
              <w:t>1</w:t>
            </w:r>
          </w:hyperlink>
          <w:hyperlink w:anchor="_3o7alnk">
            <w:r>
              <w:rPr>
                <w:rFonts w:ascii="Malgun Gothic" w:eastAsia="Malgun Gothic" w:hAnsi="Malgun Gothic" w:cs="Malgun Gothic"/>
                <w:b/>
                <w:color w:val="000000"/>
                <w:sz w:val="22"/>
                <w:szCs w:val="22"/>
              </w:rPr>
              <w:tab/>
            </w:r>
          </w:hyperlink>
          <w:r>
            <w:fldChar w:fldCharType="begin"/>
          </w:r>
          <w:r>
            <w:instrText xml:space="preserve"> PAGEREF _3o7alnk \h </w:instrText>
          </w:r>
          <w:r>
            <w:fldChar w:fldCharType="separate"/>
          </w:r>
          <w:r>
            <w:rPr>
              <w:rFonts w:ascii="Century Gothic" w:eastAsia="Century Gothic" w:hAnsi="Century Gothic" w:cs="Century Gothic"/>
              <w:b/>
              <w:color w:val="000000"/>
              <w:sz w:val="22"/>
              <w:szCs w:val="22"/>
            </w:rPr>
            <w:t>Introduction</w:t>
          </w:r>
          <w:r>
            <w:rPr>
              <w:rFonts w:ascii="Malgun Gothic" w:eastAsia="Malgun Gothic" w:hAnsi="Malgun Gothic" w:cs="Malgun Gothic"/>
              <w:color w:val="000000"/>
              <w:sz w:val="22"/>
              <w:szCs w:val="22"/>
            </w:rPr>
            <w:tab/>
            <w:t>1</w:t>
          </w:r>
          <w:r>
            <w:fldChar w:fldCharType="end"/>
          </w:r>
        </w:p>
        <w:p w14:paraId="481755A2" w14:textId="77777777"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23ckvvd">
            <w:r>
              <w:rPr>
                <w:rFonts w:ascii="Century Gothic" w:eastAsia="Century Gothic" w:hAnsi="Century Gothic" w:cs="Century Gothic"/>
                <w:color w:val="000000"/>
                <w:sz w:val="22"/>
                <w:szCs w:val="22"/>
              </w:rPr>
              <w:t>1.1</w:t>
            </w:r>
          </w:hyperlink>
          <w:hyperlink w:anchor="_23ckvvd">
            <w:r>
              <w:rPr>
                <w:rFonts w:ascii="Malgun Gothic" w:eastAsia="Malgun Gothic" w:hAnsi="Malgun Gothic" w:cs="Malgun Gothic"/>
                <w:color w:val="000000"/>
                <w:sz w:val="22"/>
                <w:szCs w:val="22"/>
              </w:rPr>
              <w:tab/>
            </w:r>
          </w:hyperlink>
          <w:r>
            <w:fldChar w:fldCharType="begin"/>
          </w:r>
          <w:r>
            <w:instrText xml:space="preserve"> PAGEREF _23ckvvd \h </w:instrText>
          </w:r>
          <w:r>
            <w:fldChar w:fldCharType="separate"/>
          </w:r>
          <w:r>
            <w:rPr>
              <w:rFonts w:ascii="Century Gothic" w:eastAsia="Century Gothic" w:hAnsi="Century Gothic" w:cs="Century Gothic"/>
              <w:color w:val="000000"/>
              <w:sz w:val="22"/>
              <w:szCs w:val="22"/>
            </w:rPr>
            <w:t>Development of the GSTC MICE Criteria</w:t>
          </w:r>
          <w:r>
            <w:rPr>
              <w:rFonts w:ascii="Malgun Gothic" w:eastAsia="Malgun Gothic" w:hAnsi="Malgun Gothic" w:cs="Malgun Gothic"/>
              <w:color w:val="000000"/>
              <w:sz w:val="22"/>
              <w:szCs w:val="22"/>
            </w:rPr>
            <w:tab/>
            <w:t>1</w:t>
          </w:r>
          <w:r>
            <w:fldChar w:fldCharType="end"/>
          </w:r>
        </w:p>
        <w:p w14:paraId="423D074F" w14:textId="7119AB8D"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3fwokq0">
            <w:r>
              <w:rPr>
                <w:rFonts w:ascii="Century Gothic" w:eastAsia="Century Gothic" w:hAnsi="Century Gothic" w:cs="Century Gothic"/>
                <w:color w:val="000000"/>
                <w:sz w:val="22"/>
                <w:szCs w:val="22"/>
              </w:rPr>
              <w:t>1.2</w:t>
            </w:r>
          </w:hyperlink>
          <w:hyperlink w:anchor="_3fwokq0">
            <w:r>
              <w:rPr>
                <w:rFonts w:ascii="Malgun Gothic" w:eastAsia="Malgun Gothic" w:hAnsi="Malgun Gothic" w:cs="Malgun Gothic"/>
                <w:color w:val="000000"/>
                <w:sz w:val="22"/>
                <w:szCs w:val="22"/>
              </w:rPr>
              <w:tab/>
            </w:r>
          </w:hyperlink>
          <w:r>
            <w:fldChar w:fldCharType="begin"/>
          </w:r>
          <w:r>
            <w:instrText xml:space="preserve"> PAGEREF _3fwokq0 \h </w:instrText>
          </w:r>
          <w:r>
            <w:fldChar w:fldCharType="separate"/>
          </w:r>
          <w:r>
            <w:rPr>
              <w:rFonts w:ascii="Century Gothic" w:eastAsia="Century Gothic" w:hAnsi="Century Gothic" w:cs="Century Gothic"/>
              <w:color w:val="000000"/>
              <w:sz w:val="22"/>
              <w:szCs w:val="22"/>
            </w:rPr>
            <w:t>ISEAL Standard-Setting Code</w:t>
          </w:r>
          <w:r>
            <w:rPr>
              <w:rFonts w:ascii="Malgun Gothic" w:eastAsia="Malgun Gothic" w:hAnsi="Malgun Gothic" w:cs="Malgun Gothic"/>
              <w:color w:val="000000"/>
              <w:sz w:val="22"/>
              <w:szCs w:val="22"/>
            </w:rPr>
            <w:tab/>
          </w:r>
          <w:r w:rsidR="000C0083">
            <w:rPr>
              <w:rFonts w:ascii="Malgun Gothic" w:eastAsia="Malgun Gothic" w:hAnsi="Malgun Gothic" w:cs="Malgun Gothic"/>
              <w:color w:val="000000"/>
              <w:sz w:val="22"/>
              <w:szCs w:val="22"/>
            </w:rPr>
            <w:t>1</w:t>
          </w:r>
          <w:r>
            <w:fldChar w:fldCharType="end"/>
          </w:r>
        </w:p>
        <w:p w14:paraId="3A4E4B46" w14:textId="5C0070A8" w:rsidR="0061432F" w:rsidRDefault="00000000">
          <w:pPr>
            <w:pBdr>
              <w:top w:val="nil"/>
              <w:left w:val="nil"/>
              <w:bottom w:val="nil"/>
              <w:right w:val="nil"/>
              <w:between w:val="nil"/>
            </w:pBdr>
            <w:tabs>
              <w:tab w:val="left" w:pos="440"/>
              <w:tab w:val="right" w:pos="9764"/>
            </w:tabs>
            <w:spacing w:after="100"/>
            <w:ind w:firstLine="0"/>
            <w:rPr>
              <w:rFonts w:ascii="Malgun Gothic" w:eastAsia="Malgun Gothic" w:hAnsi="Malgun Gothic" w:cs="Malgun Gothic"/>
              <w:color w:val="000000"/>
              <w:sz w:val="22"/>
              <w:szCs w:val="22"/>
            </w:rPr>
          </w:pPr>
          <w:hyperlink w:anchor="_37m2jsg">
            <w:r>
              <w:rPr>
                <w:rFonts w:ascii="Century Gothic" w:eastAsia="Century Gothic" w:hAnsi="Century Gothic" w:cs="Century Gothic"/>
                <w:b/>
                <w:color w:val="000000"/>
                <w:sz w:val="22"/>
                <w:szCs w:val="22"/>
              </w:rPr>
              <w:t>2</w:t>
            </w:r>
          </w:hyperlink>
          <w:hyperlink w:anchor="_37m2jsg">
            <w:r>
              <w:rPr>
                <w:rFonts w:ascii="Malgun Gothic" w:eastAsia="Malgun Gothic" w:hAnsi="Malgun Gothic" w:cs="Malgun Gothic"/>
                <w:b/>
                <w:color w:val="000000"/>
                <w:sz w:val="22"/>
                <w:szCs w:val="22"/>
              </w:rPr>
              <w:tab/>
            </w:r>
          </w:hyperlink>
          <w:r>
            <w:fldChar w:fldCharType="begin"/>
          </w:r>
          <w:r>
            <w:instrText xml:space="preserve"> PAGEREF _37m2jsg \h </w:instrText>
          </w:r>
          <w:r>
            <w:fldChar w:fldCharType="separate"/>
          </w:r>
          <w:r>
            <w:rPr>
              <w:rFonts w:ascii="Century Gothic" w:eastAsia="Century Gothic" w:hAnsi="Century Gothic" w:cs="Century Gothic"/>
              <w:b/>
              <w:color w:val="000000"/>
              <w:sz w:val="22"/>
              <w:szCs w:val="22"/>
            </w:rPr>
            <w:t>Background and Context</w:t>
          </w:r>
          <w:r>
            <w:rPr>
              <w:rFonts w:ascii="Malgun Gothic" w:eastAsia="Malgun Gothic" w:hAnsi="Malgun Gothic" w:cs="Malgun Gothic"/>
              <w:color w:val="000000"/>
              <w:sz w:val="22"/>
              <w:szCs w:val="22"/>
            </w:rPr>
            <w:tab/>
          </w:r>
          <w:r w:rsidR="000C0083">
            <w:rPr>
              <w:rFonts w:ascii="Malgun Gothic" w:eastAsia="Malgun Gothic" w:hAnsi="Malgun Gothic" w:cs="Malgun Gothic"/>
              <w:color w:val="000000"/>
              <w:sz w:val="22"/>
              <w:szCs w:val="22"/>
            </w:rPr>
            <w:t>2</w:t>
          </w:r>
          <w:r>
            <w:fldChar w:fldCharType="end"/>
          </w:r>
        </w:p>
        <w:p w14:paraId="68AA93A5" w14:textId="3B5D8C7C"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1mrcu09">
            <w:r>
              <w:rPr>
                <w:rFonts w:ascii="Century Gothic" w:eastAsia="Century Gothic" w:hAnsi="Century Gothic" w:cs="Century Gothic"/>
                <w:color w:val="000000"/>
                <w:sz w:val="22"/>
                <w:szCs w:val="22"/>
              </w:rPr>
              <w:t>2.1</w:t>
            </w:r>
          </w:hyperlink>
          <w:hyperlink w:anchor="_1mrcu09">
            <w:r>
              <w:rPr>
                <w:rFonts w:ascii="Malgun Gothic" w:eastAsia="Malgun Gothic" w:hAnsi="Malgun Gothic" w:cs="Malgun Gothic"/>
                <w:color w:val="000000"/>
                <w:sz w:val="22"/>
                <w:szCs w:val="22"/>
              </w:rPr>
              <w:tab/>
            </w:r>
          </w:hyperlink>
          <w:r>
            <w:fldChar w:fldCharType="begin"/>
          </w:r>
          <w:r>
            <w:instrText xml:space="preserve"> PAGEREF _1mrcu09 \h </w:instrText>
          </w:r>
          <w:r>
            <w:fldChar w:fldCharType="separate"/>
          </w:r>
          <w:r>
            <w:rPr>
              <w:rFonts w:ascii="Century Gothic" w:eastAsia="Century Gothic" w:hAnsi="Century Gothic" w:cs="Century Gothic"/>
              <w:color w:val="000000"/>
              <w:sz w:val="22"/>
              <w:szCs w:val="22"/>
            </w:rPr>
            <w:t>MICE and Sustainability</w:t>
          </w:r>
          <w:r>
            <w:rPr>
              <w:rFonts w:ascii="Malgun Gothic" w:eastAsia="Malgun Gothic" w:hAnsi="Malgun Gothic" w:cs="Malgun Gothic"/>
              <w:color w:val="000000"/>
              <w:sz w:val="22"/>
              <w:szCs w:val="22"/>
            </w:rPr>
            <w:tab/>
          </w:r>
          <w:r w:rsidR="000C0083">
            <w:rPr>
              <w:rFonts w:ascii="Malgun Gothic" w:eastAsia="Malgun Gothic" w:hAnsi="Malgun Gothic" w:cs="Malgun Gothic"/>
              <w:color w:val="000000"/>
              <w:sz w:val="22"/>
              <w:szCs w:val="22"/>
            </w:rPr>
            <w:t>2</w:t>
          </w:r>
          <w:r>
            <w:fldChar w:fldCharType="end"/>
          </w:r>
        </w:p>
        <w:p w14:paraId="72EF0B43" w14:textId="02BAFEEC"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1jlao46">
            <w:r>
              <w:rPr>
                <w:rFonts w:ascii="Century Gothic" w:eastAsia="Century Gothic" w:hAnsi="Century Gothic" w:cs="Century Gothic"/>
                <w:color w:val="000000"/>
                <w:sz w:val="22"/>
                <w:szCs w:val="22"/>
              </w:rPr>
              <w:t>2.2</w:t>
            </w:r>
          </w:hyperlink>
          <w:hyperlink w:anchor="_1jlao46">
            <w:r>
              <w:rPr>
                <w:rFonts w:ascii="Malgun Gothic" w:eastAsia="Malgun Gothic" w:hAnsi="Malgun Gothic" w:cs="Malgun Gothic"/>
                <w:color w:val="000000"/>
                <w:sz w:val="22"/>
                <w:szCs w:val="22"/>
              </w:rPr>
              <w:tab/>
            </w:r>
          </w:hyperlink>
          <w:r>
            <w:fldChar w:fldCharType="begin"/>
          </w:r>
          <w:r>
            <w:instrText xml:space="preserve"> PAGEREF _1jlao46 \h </w:instrText>
          </w:r>
          <w:r>
            <w:fldChar w:fldCharType="separate"/>
          </w:r>
          <w:r>
            <w:rPr>
              <w:rFonts w:ascii="Century Gothic" w:eastAsia="Century Gothic" w:hAnsi="Century Gothic" w:cs="Century Gothic"/>
              <w:color w:val="000000"/>
              <w:sz w:val="22"/>
              <w:szCs w:val="22"/>
            </w:rPr>
            <w:t>Global Sustainable Tourism Council</w:t>
          </w:r>
          <w:r>
            <w:rPr>
              <w:rFonts w:ascii="Malgun Gothic" w:eastAsia="Malgun Gothic" w:hAnsi="Malgun Gothic" w:cs="Malgun Gothic"/>
              <w:color w:val="000000"/>
              <w:sz w:val="22"/>
              <w:szCs w:val="22"/>
            </w:rPr>
            <w:tab/>
          </w:r>
          <w:r>
            <w:fldChar w:fldCharType="end"/>
          </w:r>
          <w:r w:rsidR="00746FF1">
            <w:rPr>
              <w:rFonts w:ascii="Malgun Gothic" w:eastAsia="Malgun Gothic" w:hAnsi="Malgun Gothic" w:cs="Malgun Gothic"/>
              <w:sz w:val="22"/>
              <w:szCs w:val="22"/>
            </w:rPr>
            <w:t>4</w:t>
          </w:r>
        </w:p>
        <w:p w14:paraId="578FFFE0" w14:textId="40FBF54B"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2afmg28">
            <w:r>
              <w:rPr>
                <w:rFonts w:ascii="Century Gothic" w:eastAsia="Century Gothic" w:hAnsi="Century Gothic" w:cs="Century Gothic"/>
                <w:color w:val="000000"/>
                <w:sz w:val="22"/>
                <w:szCs w:val="22"/>
              </w:rPr>
              <w:t>2.3</w:t>
            </w:r>
          </w:hyperlink>
          <w:hyperlink w:anchor="_2afmg28">
            <w:r>
              <w:rPr>
                <w:rFonts w:ascii="Malgun Gothic" w:eastAsia="Malgun Gothic" w:hAnsi="Malgun Gothic" w:cs="Malgun Gothic"/>
                <w:color w:val="000000"/>
                <w:sz w:val="22"/>
                <w:szCs w:val="22"/>
              </w:rPr>
              <w:tab/>
            </w:r>
          </w:hyperlink>
          <w:r>
            <w:fldChar w:fldCharType="begin"/>
          </w:r>
          <w:r>
            <w:instrText xml:space="preserve"> PAGEREF _2afmg28 \h </w:instrText>
          </w:r>
          <w:r>
            <w:fldChar w:fldCharType="separate"/>
          </w:r>
          <w:r>
            <w:rPr>
              <w:rFonts w:ascii="Century Gothic" w:eastAsia="Century Gothic" w:hAnsi="Century Gothic" w:cs="Century Gothic"/>
              <w:color w:val="000000"/>
              <w:sz w:val="22"/>
              <w:szCs w:val="22"/>
            </w:rPr>
            <w:t>G</w:t>
          </w:r>
          <w:r>
            <w:rPr>
              <w:rFonts w:ascii="Century Gothic" w:eastAsia="Century Gothic" w:hAnsi="Century Gothic" w:cs="Century Gothic"/>
              <w:sz w:val="22"/>
              <w:szCs w:val="22"/>
            </w:rPr>
            <w:t xml:space="preserve">STC </w:t>
          </w:r>
          <w:r>
            <w:rPr>
              <w:rFonts w:ascii="Century Gothic" w:eastAsia="Century Gothic" w:hAnsi="Century Gothic" w:cs="Century Gothic"/>
              <w:color w:val="000000"/>
              <w:sz w:val="22"/>
              <w:szCs w:val="22"/>
            </w:rPr>
            <w:t>Criteria</w:t>
          </w:r>
          <w:r>
            <w:rPr>
              <w:rFonts w:ascii="Malgun Gothic" w:eastAsia="Malgun Gothic" w:hAnsi="Malgun Gothic" w:cs="Malgun Gothic"/>
              <w:color w:val="000000"/>
              <w:sz w:val="22"/>
              <w:szCs w:val="22"/>
            </w:rPr>
            <w:tab/>
          </w:r>
          <w:r w:rsidR="000C0083">
            <w:rPr>
              <w:rFonts w:ascii="Malgun Gothic" w:eastAsia="Malgun Gothic" w:hAnsi="Malgun Gothic" w:cs="Malgun Gothic"/>
              <w:color w:val="000000"/>
              <w:sz w:val="22"/>
              <w:szCs w:val="22"/>
            </w:rPr>
            <w:t>4</w:t>
          </w:r>
          <w:r>
            <w:fldChar w:fldCharType="end"/>
          </w:r>
        </w:p>
        <w:p w14:paraId="4A581C00" w14:textId="6DC50974" w:rsidR="0061432F" w:rsidRDefault="00000000">
          <w:pPr>
            <w:pBdr>
              <w:top w:val="nil"/>
              <w:left w:val="nil"/>
              <w:bottom w:val="nil"/>
              <w:right w:val="nil"/>
              <w:between w:val="nil"/>
            </w:pBdr>
            <w:tabs>
              <w:tab w:val="left" w:pos="440"/>
              <w:tab w:val="right" w:pos="9764"/>
            </w:tabs>
            <w:spacing w:after="100"/>
            <w:ind w:firstLine="0"/>
            <w:rPr>
              <w:rFonts w:ascii="Malgun Gothic" w:eastAsia="Malgun Gothic" w:hAnsi="Malgun Gothic" w:cs="Malgun Gothic"/>
              <w:color w:val="000000"/>
              <w:sz w:val="22"/>
              <w:szCs w:val="22"/>
            </w:rPr>
          </w:pPr>
          <w:hyperlink w:anchor="_3ep43zb">
            <w:r>
              <w:rPr>
                <w:rFonts w:ascii="Century Gothic" w:eastAsia="Century Gothic" w:hAnsi="Century Gothic" w:cs="Century Gothic"/>
                <w:b/>
                <w:color w:val="000000"/>
                <w:sz w:val="22"/>
                <w:szCs w:val="22"/>
              </w:rPr>
              <w:t>3</w:t>
            </w:r>
          </w:hyperlink>
          <w:hyperlink w:anchor="_3ep43zb">
            <w:r>
              <w:rPr>
                <w:rFonts w:ascii="Malgun Gothic" w:eastAsia="Malgun Gothic" w:hAnsi="Malgun Gothic" w:cs="Malgun Gothic"/>
                <w:b/>
                <w:color w:val="000000"/>
                <w:sz w:val="22"/>
                <w:szCs w:val="22"/>
              </w:rPr>
              <w:tab/>
            </w:r>
          </w:hyperlink>
          <w:r>
            <w:fldChar w:fldCharType="begin"/>
          </w:r>
          <w:r>
            <w:instrText xml:space="preserve"> PAGEREF _3ep43zb \h </w:instrText>
          </w:r>
          <w:r>
            <w:fldChar w:fldCharType="separate"/>
          </w:r>
          <w:r>
            <w:rPr>
              <w:rFonts w:ascii="Century Gothic" w:eastAsia="Century Gothic" w:hAnsi="Century Gothic" w:cs="Century Gothic"/>
              <w:b/>
              <w:color w:val="000000"/>
              <w:sz w:val="22"/>
              <w:szCs w:val="22"/>
            </w:rPr>
            <w:t xml:space="preserve">GSTC MICE </w:t>
          </w:r>
          <w:r>
            <w:rPr>
              <w:rFonts w:ascii="Century Gothic" w:eastAsia="Century Gothic" w:hAnsi="Century Gothic" w:cs="Century Gothic"/>
              <w:b/>
              <w:color w:val="000000"/>
              <w:sz w:val="22"/>
              <w:szCs w:val="22"/>
            </w:rPr>
            <w:t>C</w:t>
          </w:r>
          <w:r>
            <w:rPr>
              <w:rFonts w:ascii="Century Gothic" w:eastAsia="Century Gothic" w:hAnsi="Century Gothic" w:cs="Century Gothic"/>
              <w:b/>
              <w:color w:val="000000"/>
              <w:sz w:val="22"/>
              <w:szCs w:val="22"/>
            </w:rPr>
            <w:t>riteria</w:t>
          </w:r>
          <w:r>
            <w:rPr>
              <w:rFonts w:ascii="Malgun Gothic" w:eastAsia="Malgun Gothic" w:hAnsi="Malgun Gothic" w:cs="Malgun Gothic"/>
              <w:color w:val="000000"/>
              <w:sz w:val="22"/>
              <w:szCs w:val="22"/>
            </w:rPr>
            <w:tab/>
          </w:r>
          <w:r>
            <w:fldChar w:fldCharType="end"/>
          </w:r>
          <w:r w:rsidR="00746FF1">
            <w:rPr>
              <w:rFonts w:ascii="Malgun Gothic" w:eastAsia="Malgun Gothic" w:hAnsi="Malgun Gothic" w:cs="Malgun Gothic"/>
              <w:sz w:val="22"/>
              <w:szCs w:val="22"/>
            </w:rPr>
            <w:t>6</w:t>
          </w:r>
        </w:p>
        <w:p w14:paraId="31370DDC" w14:textId="34657609"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1tuee74">
            <w:r>
              <w:rPr>
                <w:rFonts w:ascii="Century Gothic" w:eastAsia="Century Gothic" w:hAnsi="Century Gothic" w:cs="Century Gothic"/>
                <w:color w:val="000000"/>
                <w:sz w:val="22"/>
                <w:szCs w:val="22"/>
              </w:rPr>
              <w:t>3.1</w:t>
            </w:r>
          </w:hyperlink>
          <w:hyperlink w:anchor="_1tuee74">
            <w:r>
              <w:rPr>
                <w:rFonts w:ascii="Malgun Gothic" w:eastAsia="Malgun Gothic" w:hAnsi="Malgun Gothic" w:cs="Malgun Gothic"/>
                <w:color w:val="000000"/>
                <w:sz w:val="22"/>
                <w:szCs w:val="22"/>
              </w:rPr>
              <w:tab/>
            </w:r>
          </w:hyperlink>
          <w:r>
            <w:fldChar w:fldCharType="begin"/>
          </w:r>
          <w:r>
            <w:instrText xml:space="preserve"> PAGEREF _1tuee74 \h </w:instrText>
          </w:r>
          <w:r>
            <w:fldChar w:fldCharType="separate"/>
          </w:r>
          <w:r>
            <w:rPr>
              <w:rFonts w:ascii="Century Gothic" w:eastAsia="Century Gothic" w:hAnsi="Century Gothic" w:cs="Century Gothic"/>
              <w:color w:val="000000"/>
              <w:sz w:val="22"/>
              <w:szCs w:val="22"/>
            </w:rPr>
            <w:t>Need and Justification</w:t>
          </w:r>
          <w:r>
            <w:rPr>
              <w:rFonts w:ascii="Malgun Gothic" w:eastAsia="Malgun Gothic" w:hAnsi="Malgun Gothic" w:cs="Malgun Gothic"/>
              <w:color w:val="000000"/>
              <w:sz w:val="22"/>
              <w:szCs w:val="22"/>
            </w:rPr>
            <w:tab/>
          </w:r>
          <w:r>
            <w:fldChar w:fldCharType="end"/>
          </w:r>
          <w:r w:rsidR="00746FF1">
            <w:rPr>
              <w:rFonts w:ascii="Malgun Gothic" w:eastAsia="Malgun Gothic" w:hAnsi="Malgun Gothic" w:cs="Malgun Gothic"/>
              <w:sz w:val="22"/>
              <w:szCs w:val="22"/>
            </w:rPr>
            <w:t>6</w:t>
          </w:r>
        </w:p>
        <w:p w14:paraId="281B6CF1" w14:textId="51B5FE95"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meukdy">
            <w:r>
              <w:rPr>
                <w:rFonts w:ascii="Century Gothic" w:eastAsia="Century Gothic" w:hAnsi="Century Gothic" w:cs="Century Gothic"/>
                <w:color w:val="000000"/>
                <w:sz w:val="22"/>
                <w:szCs w:val="22"/>
              </w:rPr>
              <w:t>3.2</w:t>
            </w:r>
          </w:hyperlink>
          <w:hyperlink w:anchor="_meukdy">
            <w:r>
              <w:rPr>
                <w:rFonts w:ascii="Malgun Gothic" w:eastAsia="Malgun Gothic" w:hAnsi="Malgun Gothic" w:cs="Malgun Gothic"/>
                <w:color w:val="000000"/>
                <w:sz w:val="22"/>
                <w:szCs w:val="22"/>
              </w:rPr>
              <w:tab/>
            </w:r>
          </w:hyperlink>
          <w:r>
            <w:fldChar w:fldCharType="begin"/>
          </w:r>
          <w:r>
            <w:instrText xml:space="preserve"> PAGEREF _meukdy \h </w:instrText>
          </w:r>
          <w:r>
            <w:fldChar w:fldCharType="separate"/>
          </w:r>
          <w:r>
            <w:rPr>
              <w:rFonts w:ascii="Century Gothic" w:eastAsia="Century Gothic" w:hAnsi="Century Gothic" w:cs="Century Gothic"/>
              <w:color w:val="000000"/>
              <w:sz w:val="22"/>
              <w:szCs w:val="22"/>
            </w:rPr>
            <w:t>Scope of the Criteria</w:t>
          </w:r>
          <w:r>
            <w:rPr>
              <w:rFonts w:ascii="Malgun Gothic" w:eastAsia="Malgun Gothic" w:hAnsi="Malgun Gothic" w:cs="Malgun Gothic"/>
              <w:color w:val="000000"/>
              <w:sz w:val="22"/>
              <w:szCs w:val="22"/>
            </w:rPr>
            <w:tab/>
          </w:r>
          <w:r>
            <w:fldChar w:fldCharType="end"/>
          </w:r>
          <w:r w:rsidR="00746FF1">
            <w:rPr>
              <w:rFonts w:ascii="Malgun Gothic" w:eastAsia="Malgun Gothic" w:hAnsi="Malgun Gothic" w:cs="Malgun Gothic"/>
              <w:sz w:val="22"/>
              <w:szCs w:val="22"/>
            </w:rPr>
            <w:t>7</w:t>
          </w:r>
        </w:p>
        <w:p w14:paraId="3F2F1FFC" w14:textId="58C6EE7E"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4iylrwe">
            <w:r>
              <w:rPr>
                <w:rFonts w:ascii="Century Gothic" w:eastAsia="Century Gothic" w:hAnsi="Century Gothic" w:cs="Century Gothic"/>
                <w:color w:val="000000"/>
                <w:sz w:val="22"/>
                <w:szCs w:val="22"/>
              </w:rPr>
              <w:t>3.3</w:t>
            </w:r>
          </w:hyperlink>
          <w:hyperlink w:anchor="_4iylrwe">
            <w:r>
              <w:rPr>
                <w:rFonts w:ascii="Malgun Gothic" w:eastAsia="Malgun Gothic" w:hAnsi="Malgun Gothic" w:cs="Malgun Gothic"/>
                <w:color w:val="000000"/>
                <w:sz w:val="22"/>
                <w:szCs w:val="22"/>
              </w:rPr>
              <w:tab/>
            </w:r>
          </w:hyperlink>
          <w:r>
            <w:fldChar w:fldCharType="begin"/>
          </w:r>
          <w:r>
            <w:instrText xml:space="preserve"> PAGEREF _4iylrwe \h </w:instrText>
          </w:r>
          <w:r>
            <w:fldChar w:fldCharType="separate"/>
          </w:r>
          <w:r>
            <w:rPr>
              <w:rFonts w:ascii="Century Gothic" w:eastAsia="Century Gothic" w:hAnsi="Century Gothic" w:cs="Century Gothic"/>
              <w:color w:val="000000"/>
              <w:sz w:val="22"/>
              <w:szCs w:val="22"/>
            </w:rPr>
            <w:t>Objectives and Uses</w:t>
          </w:r>
          <w:r>
            <w:rPr>
              <w:rFonts w:ascii="Malgun Gothic" w:eastAsia="Malgun Gothic" w:hAnsi="Malgun Gothic" w:cs="Malgun Gothic"/>
              <w:color w:val="000000"/>
              <w:sz w:val="22"/>
              <w:szCs w:val="22"/>
            </w:rPr>
            <w:tab/>
          </w:r>
          <w:r>
            <w:fldChar w:fldCharType="end"/>
          </w:r>
          <w:r w:rsidR="000C0083">
            <w:rPr>
              <w:rFonts w:ascii="Malgun Gothic" w:eastAsia="Malgun Gothic" w:hAnsi="Malgun Gothic" w:cs="Malgun Gothic"/>
              <w:sz w:val="22"/>
              <w:szCs w:val="22"/>
            </w:rPr>
            <w:t>7</w:t>
          </w:r>
        </w:p>
        <w:p w14:paraId="0DEAD680" w14:textId="208A913C"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4anzqyu">
            <w:r>
              <w:rPr>
                <w:rFonts w:ascii="Century Gothic" w:eastAsia="Century Gothic" w:hAnsi="Century Gothic" w:cs="Century Gothic"/>
                <w:color w:val="000000"/>
                <w:sz w:val="22"/>
                <w:szCs w:val="22"/>
              </w:rPr>
              <w:t>3.4</w:t>
            </w:r>
          </w:hyperlink>
          <w:hyperlink w:anchor="_4anzqyu">
            <w:r>
              <w:rPr>
                <w:rFonts w:ascii="Malgun Gothic" w:eastAsia="Malgun Gothic" w:hAnsi="Malgun Gothic" w:cs="Malgun Gothic"/>
                <w:color w:val="000000"/>
                <w:sz w:val="22"/>
                <w:szCs w:val="22"/>
              </w:rPr>
              <w:tab/>
            </w:r>
          </w:hyperlink>
          <w:r>
            <w:fldChar w:fldCharType="begin"/>
          </w:r>
          <w:r>
            <w:instrText xml:space="preserve"> PAGEREF _4anzqyu \h </w:instrText>
          </w:r>
          <w:r>
            <w:fldChar w:fldCharType="separate"/>
          </w:r>
          <w:r>
            <w:rPr>
              <w:rFonts w:ascii="Century Gothic" w:eastAsia="Century Gothic" w:hAnsi="Century Gothic" w:cs="Century Gothic"/>
              <w:color w:val="000000"/>
              <w:sz w:val="22"/>
              <w:szCs w:val="22"/>
            </w:rPr>
            <w:t>Outcomes</w:t>
          </w:r>
          <w:r>
            <w:rPr>
              <w:rFonts w:ascii="Malgun Gothic" w:eastAsia="Malgun Gothic" w:hAnsi="Malgun Gothic" w:cs="Malgun Gothic"/>
              <w:color w:val="000000"/>
              <w:sz w:val="22"/>
              <w:szCs w:val="22"/>
            </w:rPr>
            <w:tab/>
          </w:r>
          <w:r>
            <w:fldChar w:fldCharType="end"/>
          </w:r>
          <w:r w:rsidR="00746FF1">
            <w:rPr>
              <w:rFonts w:ascii="Malgun Gothic" w:eastAsia="Malgun Gothic" w:hAnsi="Malgun Gothic" w:cs="Malgun Gothic"/>
              <w:sz w:val="22"/>
              <w:szCs w:val="22"/>
            </w:rPr>
            <w:t>8</w:t>
          </w:r>
        </w:p>
        <w:p w14:paraId="053398B6" w14:textId="52DABD19"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243i4a2">
            <w:r>
              <w:rPr>
                <w:rFonts w:ascii="Century Gothic" w:eastAsia="Century Gothic" w:hAnsi="Century Gothic" w:cs="Century Gothic"/>
                <w:color w:val="000000"/>
                <w:sz w:val="22"/>
                <w:szCs w:val="22"/>
              </w:rPr>
              <w:t>3.5</w:t>
            </w:r>
          </w:hyperlink>
          <w:hyperlink w:anchor="_243i4a2">
            <w:r>
              <w:rPr>
                <w:rFonts w:ascii="Malgun Gothic" w:eastAsia="Malgun Gothic" w:hAnsi="Malgun Gothic" w:cs="Malgun Gothic"/>
                <w:color w:val="000000"/>
                <w:sz w:val="22"/>
                <w:szCs w:val="22"/>
              </w:rPr>
              <w:tab/>
            </w:r>
          </w:hyperlink>
          <w:r>
            <w:fldChar w:fldCharType="begin"/>
          </w:r>
          <w:r>
            <w:instrText xml:space="preserve"> PAGEREF _243i4a2 \h </w:instrText>
          </w:r>
          <w:r>
            <w:fldChar w:fldCharType="separate"/>
          </w:r>
          <w:r>
            <w:rPr>
              <w:rFonts w:ascii="Century Gothic" w:eastAsia="Century Gothic" w:hAnsi="Century Gothic" w:cs="Century Gothic"/>
              <w:color w:val="000000"/>
              <w:sz w:val="22"/>
              <w:szCs w:val="22"/>
            </w:rPr>
            <w:t>Ris</w:t>
          </w:r>
          <w:r>
            <w:rPr>
              <w:rFonts w:ascii="Century Gothic" w:eastAsia="Century Gothic" w:hAnsi="Century Gothic" w:cs="Century Gothic"/>
              <w:color w:val="000000"/>
              <w:sz w:val="22"/>
              <w:szCs w:val="22"/>
            </w:rPr>
            <w:t>k</w:t>
          </w:r>
          <w:r>
            <w:rPr>
              <w:rFonts w:ascii="Century Gothic" w:eastAsia="Century Gothic" w:hAnsi="Century Gothic" w:cs="Century Gothic"/>
              <w:color w:val="000000"/>
              <w:sz w:val="22"/>
              <w:szCs w:val="22"/>
            </w:rPr>
            <w:t>s</w:t>
          </w:r>
          <w:r>
            <w:rPr>
              <w:rFonts w:ascii="Malgun Gothic" w:eastAsia="Malgun Gothic" w:hAnsi="Malgun Gothic" w:cs="Malgun Gothic"/>
              <w:color w:val="000000"/>
              <w:sz w:val="22"/>
              <w:szCs w:val="22"/>
            </w:rPr>
            <w:tab/>
          </w:r>
          <w:r>
            <w:fldChar w:fldCharType="end"/>
          </w:r>
          <w:r w:rsidR="000C0083">
            <w:rPr>
              <w:rFonts w:ascii="Malgun Gothic" w:eastAsia="Malgun Gothic" w:hAnsi="Malgun Gothic" w:cs="Malgun Gothic"/>
              <w:sz w:val="22"/>
              <w:szCs w:val="22"/>
            </w:rPr>
            <w:t>8</w:t>
          </w:r>
        </w:p>
        <w:p w14:paraId="2776380A" w14:textId="301324BD" w:rsidR="0061432F" w:rsidRDefault="00000000">
          <w:pPr>
            <w:pBdr>
              <w:top w:val="nil"/>
              <w:left w:val="nil"/>
              <w:bottom w:val="nil"/>
              <w:right w:val="nil"/>
              <w:between w:val="nil"/>
            </w:pBdr>
            <w:tabs>
              <w:tab w:val="left" w:pos="440"/>
              <w:tab w:val="right" w:pos="9764"/>
            </w:tabs>
            <w:spacing w:after="100"/>
            <w:ind w:firstLine="0"/>
            <w:rPr>
              <w:rFonts w:ascii="Malgun Gothic" w:eastAsia="Malgun Gothic" w:hAnsi="Malgun Gothic" w:cs="Malgun Gothic"/>
              <w:color w:val="000000"/>
              <w:sz w:val="22"/>
              <w:szCs w:val="22"/>
            </w:rPr>
          </w:pPr>
          <w:hyperlink w:anchor="_2981zbj">
            <w:r>
              <w:rPr>
                <w:rFonts w:ascii="Century Gothic" w:eastAsia="Century Gothic" w:hAnsi="Century Gothic" w:cs="Century Gothic"/>
                <w:b/>
                <w:color w:val="000000"/>
                <w:sz w:val="22"/>
                <w:szCs w:val="22"/>
              </w:rPr>
              <w:t>4</w:t>
            </w:r>
          </w:hyperlink>
          <w:hyperlink w:anchor="_2981zbj">
            <w:r>
              <w:rPr>
                <w:rFonts w:ascii="Malgun Gothic" w:eastAsia="Malgun Gothic" w:hAnsi="Malgun Gothic" w:cs="Malgun Gothic"/>
                <w:b/>
                <w:color w:val="000000"/>
                <w:sz w:val="22"/>
                <w:szCs w:val="22"/>
              </w:rPr>
              <w:tab/>
            </w:r>
          </w:hyperlink>
          <w:r>
            <w:fldChar w:fldCharType="begin"/>
          </w:r>
          <w:r>
            <w:instrText xml:space="preserve"> PAGEREF _2981zbj \h </w:instrText>
          </w:r>
          <w:r>
            <w:fldChar w:fldCharType="separate"/>
          </w:r>
          <w:r>
            <w:rPr>
              <w:rFonts w:ascii="Century Gothic" w:eastAsia="Century Gothic" w:hAnsi="Century Gothic" w:cs="Century Gothic"/>
              <w:b/>
              <w:color w:val="000000"/>
              <w:sz w:val="22"/>
              <w:szCs w:val="22"/>
            </w:rPr>
            <w:t>Standa</w:t>
          </w:r>
          <w:r>
            <w:rPr>
              <w:rFonts w:ascii="Century Gothic" w:eastAsia="Century Gothic" w:hAnsi="Century Gothic" w:cs="Century Gothic"/>
              <w:b/>
              <w:color w:val="000000"/>
              <w:sz w:val="22"/>
              <w:szCs w:val="22"/>
            </w:rPr>
            <w:t>r</w:t>
          </w:r>
          <w:r>
            <w:rPr>
              <w:rFonts w:ascii="Century Gothic" w:eastAsia="Century Gothic" w:hAnsi="Century Gothic" w:cs="Century Gothic"/>
              <w:b/>
              <w:color w:val="000000"/>
              <w:sz w:val="22"/>
              <w:szCs w:val="22"/>
            </w:rPr>
            <w:t>d-Setting Pr</w:t>
          </w:r>
          <w:r>
            <w:rPr>
              <w:rFonts w:ascii="Century Gothic" w:eastAsia="Century Gothic" w:hAnsi="Century Gothic" w:cs="Century Gothic"/>
              <w:b/>
              <w:color w:val="000000"/>
              <w:sz w:val="22"/>
              <w:szCs w:val="22"/>
            </w:rPr>
            <w:t>o</w:t>
          </w:r>
          <w:r>
            <w:rPr>
              <w:rFonts w:ascii="Century Gothic" w:eastAsia="Century Gothic" w:hAnsi="Century Gothic" w:cs="Century Gothic"/>
              <w:b/>
              <w:color w:val="000000"/>
              <w:sz w:val="22"/>
              <w:szCs w:val="22"/>
            </w:rPr>
            <w:t>cess</w:t>
          </w:r>
          <w:r>
            <w:rPr>
              <w:rFonts w:ascii="Malgun Gothic" w:eastAsia="Malgun Gothic" w:hAnsi="Malgun Gothic" w:cs="Malgun Gothic"/>
              <w:color w:val="000000"/>
              <w:sz w:val="22"/>
              <w:szCs w:val="22"/>
            </w:rPr>
            <w:tab/>
          </w:r>
          <w:r>
            <w:fldChar w:fldCharType="end"/>
          </w:r>
          <w:r w:rsidR="000C0083">
            <w:rPr>
              <w:rFonts w:ascii="Malgun Gothic" w:eastAsia="Malgun Gothic" w:hAnsi="Malgun Gothic" w:cs="Malgun Gothic"/>
              <w:sz w:val="22"/>
              <w:szCs w:val="22"/>
            </w:rPr>
            <w:t>9</w:t>
          </w:r>
        </w:p>
        <w:p w14:paraId="7D509AC4" w14:textId="522700F2" w:rsidR="0061432F" w:rsidRDefault="00000000">
          <w:pPr>
            <w:pBdr>
              <w:top w:val="nil"/>
              <w:left w:val="nil"/>
              <w:bottom w:val="nil"/>
              <w:right w:val="nil"/>
              <w:between w:val="nil"/>
            </w:pBdr>
            <w:tabs>
              <w:tab w:val="left" w:pos="880"/>
              <w:tab w:val="right" w:pos="9764"/>
            </w:tabs>
            <w:spacing w:after="100"/>
            <w:ind w:left="220" w:firstLine="0"/>
            <w:rPr>
              <w:rFonts w:ascii="Malgun Gothic" w:eastAsia="Malgun Gothic" w:hAnsi="Malgun Gothic" w:cs="Malgun Gothic"/>
              <w:color w:val="000000"/>
              <w:sz w:val="22"/>
              <w:szCs w:val="22"/>
            </w:rPr>
          </w:pPr>
          <w:hyperlink w:anchor="_odc9jc">
            <w:r>
              <w:rPr>
                <w:rFonts w:ascii="Century Gothic" w:eastAsia="Century Gothic" w:hAnsi="Century Gothic" w:cs="Century Gothic"/>
                <w:color w:val="000000"/>
                <w:sz w:val="22"/>
                <w:szCs w:val="22"/>
              </w:rPr>
              <w:t>4.1</w:t>
            </w:r>
          </w:hyperlink>
          <w:hyperlink w:anchor="_odc9jc">
            <w:r>
              <w:rPr>
                <w:rFonts w:ascii="Malgun Gothic" w:eastAsia="Malgun Gothic" w:hAnsi="Malgun Gothic" w:cs="Malgun Gothic"/>
                <w:color w:val="000000"/>
                <w:sz w:val="22"/>
                <w:szCs w:val="22"/>
              </w:rPr>
              <w:tab/>
            </w:r>
          </w:hyperlink>
          <w:r>
            <w:fldChar w:fldCharType="begin"/>
          </w:r>
          <w:r>
            <w:instrText xml:space="preserve"> PAGEREF _odc9jc \h </w:instrText>
          </w:r>
          <w:r>
            <w:fldChar w:fldCharType="separate"/>
          </w:r>
          <w:r>
            <w:rPr>
              <w:rFonts w:ascii="Century Gothic" w:eastAsia="Century Gothic" w:hAnsi="Century Gothic" w:cs="Century Gothic"/>
              <w:color w:val="000000"/>
              <w:sz w:val="22"/>
              <w:szCs w:val="22"/>
            </w:rPr>
            <w:t>Approach to the GSTC MICE Criteria Development</w:t>
          </w:r>
          <w:r>
            <w:rPr>
              <w:rFonts w:ascii="Malgun Gothic" w:eastAsia="Malgun Gothic" w:hAnsi="Malgun Gothic" w:cs="Malgun Gothic"/>
              <w:color w:val="000000"/>
              <w:sz w:val="22"/>
              <w:szCs w:val="22"/>
            </w:rPr>
            <w:tab/>
          </w:r>
          <w:r>
            <w:fldChar w:fldCharType="end"/>
          </w:r>
          <w:r w:rsidR="000C0083">
            <w:rPr>
              <w:rFonts w:ascii="Malgun Gothic" w:eastAsia="Malgun Gothic" w:hAnsi="Malgun Gothic" w:cs="Malgun Gothic"/>
              <w:sz w:val="22"/>
              <w:szCs w:val="22"/>
            </w:rPr>
            <w:t>9</w:t>
          </w:r>
        </w:p>
        <w:p w14:paraId="184E47D1" w14:textId="5A54BA67" w:rsidR="0061432F" w:rsidRDefault="00000000">
          <w:pPr>
            <w:pBdr>
              <w:top w:val="nil"/>
              <w:left w:val="nil"/>
              <w:bottom w:val="nil"/>
              <w:right w:val="nil"/>
              <w:between w:val="nil"/>
            </w:pBdr>
            <w:tabs>
              <w:tab w:val="right" w:pos="9764"/>
            </w:tabs>
            <w:spacing w:after="100"/>
            <w:ind w:left="220" w:firstLine="0"/>
            <w:rPr>
              <w:rFonts w:ascii="Malgun Gothic" w:eastAsia="Malgun Gothic" w:hAnsi="Malgun Gothic" w:cs="Malgun Gothic"/>
              <w:color w:val="000000"/>
              <w:sz w:val="22"/>
              <w:szCs w:val="22"/>
            </w:rPr>
          </w:pPr>
          <w:hyperlink w:anchor="_3ls5o66">
            <w:r>
              <w:rPr>
                <w:rFonts w:ascii="Century Gothic" w:eastAsia="Century Gothic" w:hAnsi="Century Gothic" w:cs="Century Gothic"/>
                <w:color w:val="000000"/>
                <w:sz w:val="22"/>
                <w:szCs w:val="22"/>
              </w:rPr>
              <w:t>4.2     Criteria Development Process</w:t>
            </w:r>
          </w:hyperlink>
          <w:hyperlink w:anchor="_3ls5o66">
            <w:r>
              <w:rPr>
                <w:rFonts w:ascii="Malgun Gothic" w:eastAsia="Malgun Gothic" w:hAnsi="Malgun Gothic" w:cs="Malgun Gothic"/>
                <w:color w:val="000000"/>
                <w:sz w:val="22"/>
                <w:szCs w:val="22"/>
              </w:rPr>
              <w:tab/>
            </w:r>
            <w:r w:rsidR="00D92340">
              <w:rPr>
                <w:rFonts w:ascii="Malgun Gothic" w:eastAsia="Malgun Gothic" w:hAnsi="Malgun Gothic" w:cs="Malgun Gothic"/>
                <w:color w:val="000000"/>
                <w:sz w:val="22"/>
                <w:szCs w:val="22"/>
              </w:rPr>
              <w:t>10</w:t>
            </w:r>
          </w:hyperlink>
        </w:p>
        <w:p w14:paraId="0E25E516" w14:textId="00B96954" w:rsidR="0061432F" w:rsidRDefault="00000000">
          <w:pPr>
            <w:pBdr>
              <w:top w:val="nil"/>
              <w:left w:val="nil"/>
              <w:bottom w:val="nil"/>
              <w:right w:val="nil"/>
              <w:between w:val="nil"/>
            </w:pBdr>
            <w:tabs>
              <w:tab w:val="right" w:pos="9764"/>
            </w:tabs>
            <w:spacing w:after="100"/>
            <w:ind w:left="220" w:firstLine="0"/>
            <w:rPr>
              <w:rFonts w:ascii="Malgun Gothic" w:eastAsia="Malgun Gothic" w:hAnsi="Malgun Gothic" w:cs="Malgun Gothic"/>
              <w:color w:val="000000"/>
              <w:sz w:val="22"/>
              <w:szCs w:val="22"/>
            </w:rPr>
          </w:pPr>
          <w:hyperlink w:anchor="_xr1zf6bp7x8h">
            <w:r>
              <w:rPr>
                <w:rFonts w:ascii="Century Gothic" w:eastAsia="Century Gothic" w:hAnsi="Century Gothic" w:cs="Century Gothic"/>
                <w:color w:val="000000"/>
                <w:sz w:val="22"/>
                <w:szCs w:val="22"/>
              </w:rPr>
              <w:t>4.3     Stakeholder Mapping</w:t>
            </w:r>
          </w:hyperlink>
          <w:hyperlink w:anchor="_xr1zf6bp7x8h">
            <w:r>
              <w:rPr>
                <w:rFonts w:ascii="Malgun Gothic" w:eastAsia="Malgun Gothic" w:hAnsi="Malgun Gothic" w:cs="Malgun Gothic"/>
                <w:color w:val="000000"/>
                <w:sz w:val="22"/>
                <w:szCs w:val="22"/>
              </w:rPr>
              <w:tab/>
              <w:t>1</w:t>
            </w:r>
          </w:hyperlink>
          <w:r w:rsidR="000C0083">
            <w:rPr>
              <w:rFonts w:ascii="Malgun Gothic" w:eastAsia="Malgun Gothic" w:hAnsi="Malgun Gothic" w:cs="Malgun Gothic"/>
              <w:sz w:val="22"/>
              <w:szCs w:val="22"/>
            </w:rPr>
            <w:t>3</w:t>
          </w:r>
        </w:p>
        <w:p w14:paraId="5ED22D65" w14:textId="265E17CF" w:rsidR="0061432F" w:rsidRDefault="00000000">
          <w:pPr>
            <w:pBdr>
              <w:top w:val="nil"/>
              <w:left w:val="nil"/>
              <w:bottom w:val="nil"/>
              <w:right w:val="nil"/>
              <w:between w:val="nil"/>
            </w:pBdr>
            <w:tabs>
              <w:tab w:val="right" w:pos="9764"/>
            </w:tabs>
            <w:spacing w:after="100"/>
            <w:ind w:left="220" w:firstLine="0"/>
            <w:rPr>
              <w:rFonts w:ascii="Malgun Gothic" w:eastAsia="Malgun Gothic" w:hAnsi="Malgun Gothic" w:cs="Malgun Gothic"/>
              <w:color w:val="000000"/>
              <w:sz w:val="22"/>
              <w:szCs w:val="22"/>
            </w:rPr>
          </w:pPr>
          <w:hyperlink w:anchor="_4fbwdob">
            <w:r>
              <w:rPr>
                <w:rFonts w:ascii="Century Gothic" w:eastAsia="Century Gothic" w:hAnsi="Century Gothic" w:cs="Century Gothic"/>
                <w:color w:val="000000"/>
                <w:sz w:val="22"/>
                <w:szCs w:val="22"/>
              </w:rPr>
              <w:t>4.4     Guiding Principles</w:t>
            </w:r>
          </w:hyperlink>
          <w:hyperlink w:anchor="_4fbwdob">
            <w:r>
              <w:rPr>
                <w:rFonts w:ascii="Malgun Gothic" w:eastAsia="Malgun Gothic" w:hAnsi="Malgun Gothic" w:cs="Malgun Gothic"/>
                <w:color w:val="000000"/>
                <w:sz w:val="22"/>
                <w:szCs w:val="22"/>
              </w:rPr>
              <w:tab/>
              <w:t>1</w:t>
            </w:r>
          </w:hyperlink>
          <w:r w:rsidR="00D92340">
            <w:rPr>
              <w:rFonts w:ascii="Malgun Gothic" w:eastAsia="Malgun Gothic" w:hAnsi="Malgun Gothic" w:cs="Malgun Gothic"/>
              <w:sz w:val="22"/>
              <w:szCs w:val="22"/>
            </w:rPr>
            <w:t>6</w:t>
          </w:r>
        </w:p>
        <w:p w14:paraId="40246291" w14:textId="661AFF52" w:rsidR="0061432F" w:rsidRDefault="00000000">
          <w:pPr>
            <w:pBdr>
              <w:top w:val="nil"/>
              <w:left w:val="nil"/>
              <w:bottom w:val="nil"/>
              <w:right w:val="nil"/>
              <w:between w:val="nil"/>
            </w:pBdr>
            <w:tabs>
              <w:tab w:val="right" w:pos="9764"/>
            </w:tabs>
            <w:spacing w:after="100"/>
            <w:ind w:left="220" w:firstLine="0"/>
            <w:rPr>
              <w:rFonts w:ascii="Malgun Gothic" w:eastAsia="Malgun Gothic" w:hAnsi="Malgun Gothic" w:cs="Malgun Gothic"/>
              <w:color w:val="000000"/>
              <w:sz w:val="22"/>
              <w:szCs w:val="22"/>
            </w:rPr>
          </w:pPr>
          <w:hyperlink w:anchor="_vvhfv4mekwxf">
            <w:r>
              <w:rPr>
                <w:rFonts w:ascii="Century Gothic" w:eastAsia="Century Gothic" w:hAnsi="Century Gothic" w:cs="Century Gothic"/>
                <w:color w:val="000000"/>
                <w:sz w:val="22"/>
                <w:szCs w:val="22"/>
              </w:rPr>
              <w:t>4.5    MICE Criteria Development Process Management</w:t>
            </w:r>
          </w:hyperlink>
          <w:hyperlink w:anchor="_vvhfv4mekwxf">
            <w:r>
              <w:rPr>
                <w:rFonts w:ascii="Malgun Gothic" w:eastAsia="Malgun Gothic" w:hAnsi="Malgun Gothic" w:cs="Malgun Gothic"/>
                <w:color w:val="000000"/>
                <w:sz w:val="22"/>
                <w:szCs w:val="22"/>
              </w:rPr>
              <w:tab/>
              <w:t>1</w:t>
            </w:r>
          </w:hyperlink>
          <w:r w:rsidR="00D92340">
            <w:rPr>
              <w:rFonts w:ascii="Malgun Gothic" w:eastAsia="Malgun Gothic" w:hAnsi="Malgun Gothic" w:cs="Malgun Gothic"/>
              <w:sz w:val="22"/>
              <w:szCs w:val="22"/>
            </w:rPr>
            <w:t>7</w:t>
          </w:r>
        </w:p>
        <w:p w14:paraId="4EE63D93" w14:textId="77777777" w:rsidR="0061432F" w:rsidRDefault="0061432F">
          <w:pPr>
            <w:pBdr>
              <w:top w:val="nil"/>
              <w:left w:val="nil"/>
              <w:bottom w:val="nil"/>
              <w:right w:val="nil"/>
              <w:between w:val="nil"/>
            </w:pBdr>
            <w:tabs>
              <w:tab w:val="right" w:pos="9764"/>
            </w:tabs>
            <w:spacing w:after="100"/>
            <w:ind w:firstLine="0"/>
            <w:rPr>
              <w:rFonts w:ascii="Malgun Gothic" w:eastAsia="Malgun Gothic" w:hAnsi="Malgun Gothic" w:cs="Malgun Gothic"/>
              <w:color w:val="000000"/>
              <w:sz w:val="22"/>
              <w:szCs w:val="22"/>
            </w:rPr>
          </w:pPr>
        </w:p>
        <w:p w14:paraId="16ABAA8A" w14:textId="7743F46F" w:rsidR="0061432F" w:rsidRPr="00746FF1" w:rsidRDefault="00000000" w:rsidP="00746FF1">
          <w:pPr>
            <w:pBdr>
              <w:top w:val="nil"/>
              <w:left w:val="nil"/>
              <w:bottom w:val="nil"/>
              <w:right w:val="nil"/>
              <w:between w:val="nil"/>
            </w:pBdr>
            <w:tabs>
              <w:tab w:val="right" w:pos="9764"/>
            </w:tabs>
            <w:spacing w:after="100"/>
            <w:ind w:hanging="2"/>
            <w:rPr>
              <w:rFonts w:ascii="Century Gothic" w:eastAsia="Century Gothic" w:hAnsi="Century Gothic" w:cs="Century Gothic"/>
            </w:rPr>
            <w:sectPr w:rsidR="0061432F" w:rsidRPr="00746FF1">
              <w:headerReference w:type="default" r:id="rId17"/>
              <w:footerReference w:type="default" r:id="rId18"/>
              <w:pgSz w:w="11900" w:h="16838"/>
              <w:pgMar w:top="1098" w:right="1086" w:bottom="434" w:left="1040" w:header="0" w:footer="567" w:gutter="0"/>
              <w:cols w:space="720"/>
            </w:sectPr>
          </w:pPr>
          <w:r>
            <w:fldChar w:fldCharType="end"/>
          </w:r>
        </w:p>
      </w:sdtContent>
    </w:sdt>
    <w:p w14:paraId="4DC63D5F" w14:textId="77777777" w:rsidR="0061432F" w:rsidRDefault="00000000" w:rsidP="00746FF1">
      <w:pPr>
        <w:pStyle w:val="Ttulo1"/>
        <w:ind w:firstLine="0"/>
        <w:rPr>
          <w:rFonts w:ascii="Century Gothic" w:eastAsia="Century Gothic" w:hAnsi="Century Gothic" w:cs="Century Gothic"/>
          <w:color w:val="1C4611"/>
          <w:sz w:val="36"/>
          <w:szCs w:val="36"/>
        </w:rPr>
      </w:pPr>
      <w:bookmarkStart w:id="14" w:name="_3o7alnk" w:colFirst="0" w:colLast="0"/>
      <w:bookmarkEnd w:id="14"/>
      <w:r>
        <w:rPr>
          <w:rFonts w:ascii="Century Gothic" w:eastAsia="Century Gothic" w:hAnsi="Century Gothic" w:cs="Century Gothic"/>
          <w:color w:val="1C4611"/>
          <w:sz w:val="36"/>
          <w:szCs w:val="36"/>
        </w:rPr>
        <w:lastRenderedPageBreak/>
        <w:t>1</w:t>
      </w:r>
      <w:r>
        <w:rPr>
          <w:rFonts w:ascii="Century Gothic" w:eastAsia="Century Gothic" w:hAnsi="Century Gothic" w:cs="Century Gothic"/>
          <w:color w:val="1C4611"/>
          <w:sz w:val="36"/>
          <w:szCs w:val="36"/>
        </w:rPr>
        <w:tab/>
        <w:t>Introduction</w:t>
      </w:r>
    </w:p>
    <w:p w14:paraId="492D512F" w14:textId="77777777" w:rsidR="0061432F" w:rsidRDefault="00000000">
      <w:pPr>
        <w:pStyle w:val="Ttulo2"/>
        <w:ind w:left="1" w:hanging="3"/>
        <w:rPr>
          <w:rFonts w:ascii="Century Gothic" w:eastAsia="Century Gothic" w:hAnsi="Century Gothic" w:cs="Century Gothic"/>
          <w:color w:val="1C4611"/>
          <w:sz w:val="28"/>
          <w:szCs w:val="28"/>
        </w:rPr>
      </w:pPr>
      <w:bookmarkStart w:id="15" w:name="_23ckvvd" w:colFirst="0" w:colLast="0"/>
      <w:bookmarkEnd w:id="15"/>
      <w:r>
        <w:rPr>
          <w:rFonts w:ascii="Century Gothic" w:eastAsia="Century Gothic" w:hAnsi="Century Gothic" w:cs="Century Gothic"/>
          <w:color w:val="1C4611"/>
          <w:sz w:val="28"/>
          <w:szCs w:val="28"/>
        </w:rPr>
        <w:t>1.1</w:t>
      </w:r>
      <w:r>
        <w:rPr>
          <w:rFonts w:ascii="Century Gothic" w:eastAsia="Century Gothic" w:hAnsi="Century Gothic" w:cs="Century Gothic"/>
          <w:color w:val="1C4611"/>
          <w:sz w:val="28"/>
          <w:szCs w:val="28"/>
        </w:rPr>
        <w:tab/>
        <w:t>Development of the GSTC MICE Criteria</w:t>
      </w:r>
    </w:p>
    <w:p w14:paraId="6A905296" w14:textId="77777777" w:rsidR="0061432F" w:rsidRDefault="0061432F">
      <w:pPr>
        <w:spacing w:line="276" w:lineRule="auto"/>
        <w:ind w:hanging="2"/>
        <w:jc w:val="both"/>
        <w:rPr>
          <w:rFonts w:ascii="Century Gothic" w:eastAsia="Century Gothic" w:hAnsi="Century Gothic" w:cs="Century Gothic"/>
          <w:color w:val="000000"/>
          <w:sz w:val="22"/>
          <w:szCs w:val="22"/>
        </w:rPr>
      </w:pPr>
    </w:p>
    <w:p w14:paraId="3DBD2E84" w14:textId="77777777" w:rsidR="0061432F" w:rsidRDefault="00000000">
      <w:pPr>
        <w:spacing w:line="360" w:lineRule="auto"/>
        <w:ind w:hanging="2"/>
        <w:jc w:val="both"/>
        <w:rPr>
          <w:rFonts w:ascii="Century Gothic" w:eastAsia="Century Gothic" w:hAnsi="Century Gothic" w:cs="Century Gothic"/>
        </w:rPr>
      </w:pPr>
      <w:bookmarkStart w:id="16" w:name="_ihv636" w:colFirst="0" w:colLast="0"/>
      <w:bookmarkEnd w:id="16"/>
      <w:r>
        <w:rPr>
          <w:rFonts w:ascii="Century Gothic" w:eastAsia="Century Gothic" w:hAnsi="Century Gothic" w:cs="Century Gothic"/>
        </w:rPr>
        <w:t>The purpose of this Terms of Reference document is to set out the need and requirements for the development of the Global Sustainable Tourism Council (GSTC) Criteria for Meetings, Incentives, Conferences and Exhibitions (hereafter referred to as the GSTC MICE Criteria) and the processes to be followed.</w:t>
      </w:r>
    </w:p>
    <w:p w14:paraId="1DAE589E" w14:textId="77777777" w:rsidR="0061432F" w:rsidRDefault="0061432F">
      <w:pPr>
        <w:spacing w:line="360" w:lineRule="auto"/>
        <w:ind w:hanging="2"/>
        <w:jc w:val="both"/>
        <w:rPr>
          <w:rFonts w:ascii="Century Gothic" w:eastAsia="Century Gothic" w:hAnsi="Century Gothic" w:cs="Century Gothic"/>
        </w:rPr>
      </w:pPr>
    </w:p>
    <w:p w14:paraId="448A76FF" w14:textId="77777777" w:rsidR="0061432F" w:rsidRDefault="00000000">
      <w:pPr>
        <w:spacing w:line="360" w:lineRule="auto"/>
        <w:ind w:hanging="2"/>
        <w:jc w:val="both"/>
        <w:rPr>
          <w:rFonts w:ascii="Century Gothic" w:eastAsia="Century Gothic" w:hAnsi="Century Gothic" w:cs="Century Gothic"/>
        </w:rPr>
      </w:pPr>
      <w:bookmarkStart w:id="17" w:name="_32hioqz" w:colFirst="0" w:colLast="0"/>
      <w:bookmarkEnd w:id="17"/>
      <w:r>
        <w:rPr>
          <w:rFonts w:ascii="Century Gothic" w:eastAsia="Century Gothic" w:hAnsi="Century Gothic" w:cs="Century Gothic"/>
        </w:rPr>
        <w:t xml:space="preserve">The GSTC MICE Criteria will be developed with the input of relevant stakeholders in the field of MICE. </w:t>
      </w:r>
    </w:p>
    <w:p w14:paraId="0F03E710" w14:textId="77777777" w:rsidR="0061432F" w:rsidRDefault="0061432F">
      <w:pPr>
        <w:spacing w:line="360" w:lineRule="auto"/>
        <w:ind w:hanging="2"/>
        <w:jc w:val="both"/>
        <w:rPr>
          <w:rFonts w:ascii="Century Gothic" w:eastAsia="Century Gothic" w:hAnsi="Century Gothic" w:cs="Century Gothic"/>
        </w:rPr>
      </w:pPr>
    </w:p>
    <w:p w14:paraId="23C3FCCC" w14:textId="77777777" w:rsidR="0061432F" w:rsidRDefault="00000000">
      <w:pPr>
        <w:spacing w:line="360" w:lineRule="auto"/>
        <w:ind w:hanging="2"/>
        <w:jc w:val="both"/>
        <w:rPr>
          <w:rFonts w:ascii="Century Gothic" w:eastAsia="Century Gothic" w:hAnsi="Century Gothic" w:cs="Century Gothic"/>
        </w:rPr>
      </w:pPr>
      <w:bookmarkStart w:id="18" w:name="_1hmsyys" w:colFirst="0" w:colLast="0"/>
      <w:bookmarkEnd w:id="18"/>
      <w:r>
        <w:rPr>
          <w:rFonts w:ascii="Century Gothic" w:eastAsia="Century Gothic" w:hAnsi="Century Gothic" w:cs="Century Gothic"/>
        </w:rPr>
        <w:t>This document provides an overview of the background and context of the MICE Criteria including a) the proposed scope and the intended geographic application; b) justification of the need for the standard including: an assessment of the most important sustainability issues falling within the scope of the standard; an explanation of whether the proposed standard will meet an expressed need; and documentation of other standards operating or in development that meets all or in part of the expressed need; c) clear social, environmental and economic outcomes that the standard seeks to achieve and how those are linked to the GSTC’s intended change; d) an assessment of risks in implementing the standard and how to mitigate these, including: identification of factors that could have a negative impact on the ability of the standard to achieve its outcomes; unintended consequences that could arise from its implementation; and possible corrective actions that could be taken to address these potential risks. (ISEAL Impacts Code 7.6 and 7.4); and e) decision-making procedures, including how decisions are made and who makes them.</w:t>
      </w:r>
    </w:p>
    <w:p w14:paraId="30C5E97D" w14:textId="77777777" w:rsidR="0061432F" w:rsidRDefault="0061432F">
      <w:pPr>
        <w:spacing w:line="360" w:lineRule="auto"/>
        <w:ind w:hanging="2"/>
        <w:jc w:val="both"/>
        <w:rPr>
          <w:rFonts w:ascii="Century Gothic" w:eastAsia="Century Gothic" w:hAnsi="Century Gothic" w:cs="Century Gothic"/>
        </w:rPr>
      </w:pPr>
    </w:p>
    <w:p w14:paraId="339B2FE9" w14:textId="77777777" w:rsidR="0061432F" w:rsidRDefault="00000000">
      <w:pPr>
        <w:spacing w:line="360" w:lineRule="auto"/>
        <w:ind w:hanging="2"/>
        <w:jc w:val="both"/>
        <w:rPr>
          <w:rFonts w:ascii="Century Gothic" w:eastAsia="Century Gothic" w:hAnsi="Century Gothic" w:cs="Century Gothic"/>
        </w:rPr>
      </w:pPr>
      <w:bookmarkStart w:id="19" w:name="_41mghml" w:colFirst="0" w:colLast="0"/>
      <w:bookmarkEnd w:id="19"/>
      <w:r>
        <w:rPr>
          <w:rFonts w:ascii="Century Gothic" w:eastAsia="Century Gothic" w:hAnsi="Century Gothic" w:cs="Century Gothic"/>
        </w:rPr>
        <w:t>A final section of the document outlines the stages that will be followed in the revision process.</w:t>
      </w:r>
    </w:p>
    <w:p w14:paraId="6389CCC4" w14:textId="77777777" w:rsidR="0061432F" w:rsidRDefault="00000000">
      <w:pPr>
        <w:spacing w:line="360" w:lineRule="auto"/>
        <w:ind w:hanging="2"/>
        <w:jc w:val="both"/>
        <w:rPr>
          <w:rFonts w:ascii="Century Gothic" w:eastAsia="Century Gothic" w:hAnsi="Century Gothic" w:cs="Century Gothic"/>
        </w:rPr>
      </w:pPr>
      <w:bookmarkStart w:id="20" w:name="_2grqrue" w:colFirst="0" w:colLast="0"/>
      <w:bookmarkEnd w:id="20"/>
      <w:r>
        <w:rPr>
          <w:rFonts w:ascii="Century Gothic" w:eastAsia="Century Gothic" w:hAnsi="Century Gothic" w:cs="Century Gothic"/>
        </w:rPr>
        <w:t>The whole process of development and revision will be overseen by the International Standards Committee (ISC) of the GSTC.</w:t>
      </w:r>
    </w:p>
    <w:p w14:paraId="38817437" w14:textId="77777777" w:rsidR="0061432F" w:rsidRDefault="0061432F">
      <w:pPr>
        <w:spacing w:line="360" w:lineRule="auto"/>
        <w:ind w:hanging="2"/>
        <w:jc w:val="both"/>
        <w:rPr>
          <w:rFonts w:ascii="Century Gothic" w:eastAsia="Century Gothic" w:hAnsi="Century Gothic" w:cs="Century Gothic"/>
        </w:rPr>
      </w:pPr>
    </w:p>
    <w:p w14:paraId="70A77280" w14:textId="14D8F0EB" w:rsidR="00746FF1" w:rsidRPr="000C0083" w:rsidRDefault="00000000" w:rsidP="000C0083">
      <w:pPr>
        <w:spacing w:line="360" w:lineRule="auto"/>
        <w:ind w:hanging="2"/>
        <w:jc w:val="both"/>
        <w:rPr>
          <w:rFonts w:ascii="Century Gothic" w:eastAsia="Century Gothic" w:hAnsi="Century Gothic" w:cs="Century Gothic"/>
        </w:rPr>
      </w:pPr>
      <w:bookmarkStart w:id="21" w:name="_vx1227" w:colFirst="0" w:colLast="0"/>
      <w:bookmarkEnd w:id="21"/>
      <w:r>
        <w:rPr>
          <w:rFonts w:ascii="Century Gothic" w:eastAsia="Century Gothic" w:hAnsi="Century Gothic" w:cs="Century Gothic"/>
        </w:rPr>
        <w:t>The development and content of these Terms of Reference meets the requirements of the ISEAL Standard-Setting Code of Good Practice (Version 6.0), referred to below.</w:t>
      </w:r>
    </w:p>
    <w:p w14:paraId="3F60232E" w14:textId="77777777" w:rsidR="0061432F" w:rsidRDefault="00000000">
      <w:pPr>
        <w:pStyle w:val="Ttulo2"/>
        <w:spacing w:line="276" w:lineRule="auto"/>
        <w:ind w:left="1" w:hanging="3"/>
        <w:rPr>
          <w:rFonts w:ascii="Century Gothic" w:eastAsia="Century Gothic" w:hAnsi="Century Gothic" w:cs="Century Gothic"/>
          <w:color w:val="1C4611"/>
          <w:sz w:val="28"/>
          <w:szCs w:val="28"/>
        </w:rPr>
      </w:pPr>
      <w:bookmarkStart w:id="22" w:name="_3fwokq0" w:colFirst="0" w:colLast="0"/>
      <w:bookmarkEnd w:id="22"/>
      <w:r>
        <w:rPr>
          <w:rFonts w:ascii="Century Gothic" w:eastAsia="Century Gothic" w:hAnsi="Century Gothic" w:cs="Century Gothic"/>
          <w:color w:val="1C4611"/>
          <w:sz w:val="28"/>
          <w:szCs w:val="28"/>
        </w:rPr>
        <w:t>1.2</w:t>
      </w:r>
      <w:r>
        <w:rPr>
          <w:rFonts w:ascii="Century Gothic" w:eastAsia="Century Gothic" w:hAnsi="Century Gothic" w:cs="Century Gothic"/>
          <w:color w:val="1C4611"/>
          <w:sz w:val="28"/>
          <w:szCs w:val="28"/>
        </w:rPr>
        <w:tab/>
        <w:t>ISEAL Standard-Setting Code</w:t>
      </w:r>
    </w:p>
    <w:p w14:paraId="66327D57"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rPr>
      </w:pPr>
    </w:p>
    <w:p w14:paraId="39FF6672" w14:textId="77777777" w:rsidR="0061432F" w:rsidRDefault="00000000">
      <w:pPr>
        <w:pBdr>
          <w:top w:val="nil"/>
          <w:left w:val="nil"/>
          <w:bottom w:val="nil"/>
          <w:right w:val="nil"/>
          <w:between w:val="nil"/>
        </w:pBdr>
        <w:spacing w:line="360" w:lineRule="auto"/>
        <w:ind w:right="320" w:hanging="2"/>
        <w:jc w:val="both"/>
        <w:rPr>
          <w:rFonts w:ascii="Century Gothic" w:eastAsia="Century Gothic" w:hAnsi="Century Gothic" w:cs="Century Gothic"/>
        </w:rPr>
      </w:pPr>
      <w:bookmarkStart w:id="23" w:name="_1v1yuxt" w:colFirst="0" w:colLast="0"/>
      <w:bookmarkEnd w:id="23"/>
      <w:r>
        <w:rPr>
          <w:rFonts w:ascii="Century Gothic" w:eastAsia="Century Gothic" w:hAnsi="Century Gothic" w:cs="Century Gothic"/>
          <w:color w:val="000000"/>
        </w:rPr>
        <w:t xml:space="preserve">ISEAL is a non-governmental </w:t>
      </w:r>
      <w:r>
        <w:rPr>
          <w:rFonts w:ascii="Century Gothic" w:eastAsia="Century Gothic" w:hAnsi="Century Gothic" w:cs="Century Gothic"/>
        </w:rPr>
        <w:t>organization</w:t>
      </w:r>
      <w:r>
        <w:rPr>
          <w:rFonts w:ascii="Century Gothic" w:eastAsia="Century Gothic" w:hAnsi="Century Gothic" w:cs="Century Gothic"/>
          <w:color w:val="000000"/>
        </w:rPr>
        <w:t xml:space="preserve"> whose mission is to strengthen sustainability standards systems for the benefit</w:t>
      </w:r>
      <w:r>
        <w:rPr>
          <w:rFonts w:ascii="Century Gothic" w:eastAsia="Century Gothic" w:hAnsi="Century Gothic" w:cs="Century Gothic"/>
        </w:rPr>
        <w:t xml:space="preserve"> of people and the environment. ISEAL is the global leader in defining and communicating what good practice looks like for sustainability standards through guidance and credibility tools, which include three Codes of Good Practice. ISEAL is </w:t>
      </w:r>
      <w:r>
        <w:rPr>
          <w:rFonts w:ascii="Century Gothic" w:eastAsia="Century Gothic" w:hAnsi="Century Gothic" w:cs="Century Gothic"/>
          <w:highlight w:val="white"/>
        </w:rPr>
        <w:t xml:space="preserve">currently revising and </w:t>
      </w:r>
      <w:r>
        <w:rPr>
          <w:rFonts w:ascii="Century Gothic" w:eastAsia="Century Gothic" w:hAnsi="Century Gothic" w:cs="Century Gothic"/>
          <w:highlight w:val="white"/>
        </w:rPr>
        <w:lastRenderedPageBreak/>
        <w:t>integrating the ISEAL Impacts, Standard-Setting, and Assurance Codes, along with essential practices from the ISEAL Sustainability Claims Good Practice Guide, into one single Code of Good Practice</w:t>
      </w:r>
      <w:r>
        <w:rPr>
          <w:rFonts w:ascii="Century Gothic" w:eastAsia="Century Gothic" w:hAnsi="Century Gothic" w:cs="Century Gothic"/>
          <w:vertAlign w:val="superscript"/>
        </w:rPr>
        <w:footnoteReference w:id="1"/>
      </w:r>
      <w:r>
        <w:rPr>
          <w:rFonts w:ascii="Century Gothic" w:eastAsia="Century Gothic" w:hAnsi="Century Gothic" w:cs="Century Gothic"/>
          <w:highlight w:val="white"/>
        </w:rPr>
        <w:t xml:space="preserve"> . The GSTC MICE Criteria Development is developed based on the following three codes</w:t>
      </w:r>
      <w:r>
        <w:rPr>
          <w:rFonts w:ascii="Century Gothic" w:eastAsia="Century Gothic" w:hAnsi="Century Gothic" w:cs="Century Gothic"/>
        </w:rPr>
        <w:t>:</w:t>
      </w:r>
    </w:p>
    <w:p w14:paraId="1609F636" w14:textId="77777777" w:rsidR="0061432F" w:rsidRDefault="0061432F">
      <w:pPr>
        <w:pBdr>
          <w:top w:val="nil"/>
          <w:left w:val="nil"/>
          <w:bottom w:val="nil"/>
          <w:right w:val="nil"/>
          <w:between w:val="nil"/>
        </w:pBdr>
        <w:spacing w:line="360" w:lineRule="auto"/>
        <w:ind w:right="320" w:hanging="2"/>
        <w:jc w:val="both"/>
        <w:rPr>
          <w:rFonts w:ascii="Century Gothic" w:eastAsia="Century Gothic" w:hAnsi="Century Gothic" w:cs="Century Gothic"/>
        </w:rPr>
      </w:pPr>
    </w:p>
    <w:p w14:paraId="17374472" w14:textId="77777777" w:rsidR="0061432F" w:rsidRDefault="00000000">
      <w:pPr>
        <w:numPr>
          <w:ilvl w:val="0"/>
          <w:numId w:val="18"/>
        </w:numPr>
        <w:pBdr>
          <w:top w:val="nil"/>
          <w:left w:val="nil"/>
          <w:bottom w:val="nil"/>
          <w:right w:val="nil"/>
          <w:between w:val="nil"/>
        </w:pBdr>
        <w:tabs>
          <w:tab w:val="left" w:pos="400"/>
        </w:tabs>
        <w:spacing w:line="360" w:lineRule="auto"/>
        <w:jc w:val="both"/>
        <w:rPr>
          <w:rFonts w:ascii="Century Gothic" w:eastAsia="Century Gothic" w:hAnsi="Century Gothic" w:cs="Century Gothic"/>
          <w:color w:val="000000"/>
        </w:rPr>
      </w:pPr>
      <w:bookmarkStart w:id="24" w:name="_4f1mdlm" w:colFirst="0" w:colLast="0"/>
      <w:bookmarkEnd w:id="24"/>
      <w:r>
        <w:rPr>
          <w:rFonts w:ascii="Century Gothic" w:eastAsia="Century Gothic" w:hAnsi="Century Gothic" w:cs="Century Gothic"/>
          <w:color w:val="000000"/>
        </w:rPr>
        <w:t>ISEAL Standard</w:t>
      </w:r>
      <w:r>
        <w:rPr>
          <w:rFonts w:ascii="Century Gothic" w:eastAsia="Century Gothic" w:hAnsi="Century Gothic" w:cs="Century Gothic"/>
        </w:rPr>
        <w:t xml:space="preserve">-Setting </w:t>
      </w:r>
      <w:r>
        <w:rPr>
          <w:rFonts w:ascii="Century Gothic" w:eastAsia="Century Gothic" w:hAnsi="Century Gothic" w:cs="Century Gothic"/>
          <w:color w:val="000000"/>
        </w:rPr>
        <w:t xml:space="preserve">Code of Good Practice </w:t>
      </w:r>
      <w:r>
        <w:rPr>
          <w:rFonts w:ascii="Century Gothic" w:eastAsia="Century Gothic" w:hAnsi="Century Gothic" w:cs="Century Gothic"/>
        </w:rPr>
        <w:t>Version 6.0.</w:t>
      </w:r>
    </w:p>
    <w:p w14:paraId="3E498030" w14:textId="77777777" w:rsidR="0061432F" w:rsidRDefault="00000000">
      <w:pPr>
        <w:numPr>
          <w:ilvl w:val="0"/>
          <w:numId w:val="18"/>
        </w:numPr>
        <w:pBdr>
          <w:top w:val="nil"/>
          <w:left w:val="nil"/>
          <w:bottom w:val="nil"/>
          <w:right w:val="nil"/>
          <w:between w:val="nil"/>
        </w:pBdr>
        <w:tabs>
          <w:tab w:val="left" w:pos="400"/>
        </w:tabs>
        <w:spacing w:line="360" w:lineRule="auto"/>
        <w:ind w:right="580"/>
        <w:jc w:val="both"/>
        <w:rPr>
          <w:rFonts w:ascii="Century Gothic" w:eastAsia="Century Gothic" w:hAnsi="Century Gothic" w:cs="Century Gothic"/>
          <w:color w:val="000000"/>
        </w:rPr>
      </w:pPr>
      <w:bookmarkStart w:id="25" w:name="_2u6wntf" w:colFirst="0" w:colLast="0"/>
      <w:bookmarkEnd w:id="25"/>
      <w:r>
        <w:rPr>
          <w:rFonts w:ascii="Century Gothic" w:eastAsia="Century Gothic" w:hAnsi="Century Gothic" w:cs="Century Gothic"/>
        </w:rPr>
        <w:t>ISEAL Assurance Code of Good Practice Version 2.0.</w:t>
      </w:r>
    </w:p>
    <w:p w14:paraId="24C782D0" w14:textId="77777777" w:rsidR="0061432F" w:rsidRDefault="00000000">
      <w:pPr>
        <w:numPr>
          <w:ilvl w:val="0"/>
          <w:numId w:val="18"/>
        </w:numPr>
        <w:pBdr>
          <w:top w:val="nil"/>
          <w:left w:val="nil"/>
          <w:bottom w:val="nil"/>
          <w:right w:val="nil"/>
          <w:between w:val="nil"/>
        </w:pBdr>
        <w:tabs>
          <w:tab w:val="left" w:pos="400"/>
        </w:tabs>
        <w:spacing w:line="360" w:lineRule="auto"/>
        <w:ind w:right="580"/>
        <w:jc w:val="both"/>
        <w:rPr>
          <w:rFonts w:ascii="Century Gothic" w:eastAsia="Century Gothic" w:hAnsi="Century Gothic" w:cs="Century Gothic"/>
          <w:color w:val="000000"/>
        </w:rPr>
      </w:pPr>
      <w:bookmarkStart w:id="26" w:name="_19c6y18" w:colFirst="0" w:colLast="0"/>
      <w:bookmarkEnd w:id="26"/>
      <w:r>
        <w:rPr>
          <w:rFonts w:ascii="Century Gothic" w:eastAsia="Century Gothic" w:hAnsi="Century Gothic" w:cs="Century Gothic"/>
        </w:rPr>
        <w:t>ISEAL Impact Code of Good Practice Version 2.0.</w:t>
      </w:r>
    </w:p>
    <w:p w14:paraId="14F22315" w14:textId="77777777" w:rsidR="0061432F" w:rsidRDefault="0061432F">
      <w:pPr>
        <w:pBdr>
          <w:top w:val="nil"/>
          <w:left w:val="nil"/>
          <w:bottom w:val="nil"/>
          <w:right w:val="nil"/>
          <w:between w:val="nil"/>
        </w:pBdr>
        <w:spacing w:line="276" w:lineRule="auto"/>
        <w:ind w:hanging="2"/>
        <w:jc w:val="both"/>
        <w:rPr>
          <w:rFonts w:ascii="Century Gothic" w:eastAsia="Century Gothic" w:hAnsi="Century Gothic" w:cs="Century Gothic"/>
          <w:color w:val="000000"/>
        </w:rPr>
      </w:pPr>
    </w:p>
    <w:p w14:paraId="283894FA" w14:textId="77777777" w:rsidR="0061432F" w:rsidRDefault="0061432F">
      <w:pPr>
        <w:pBdr>
          <w:top w:val="nil"/>
          <w:left w:val="nil"/>
          <w:bottom w:val="nil"/>
          <w:right w:val="nil"/>
          <w:between w:val="nil"/>
        </w:pBdr>
        <w:spacing w:line="240" w:lineRule="auto"/>
        <w:ind w:hanging="2"/>
        <w:jc w:val="both"/>
        <w:rPr>
          <w:rFonts w:ascii="Century Gothic" w:eastAsia="Century Gothic" w:hAnsi="Century Gothic" w:cs="Century Gothic"/>
          <w:color w:val="000000"/>
          <w:sz w:val="21"/>
          <w:szCs w:val="21"/>
        </w:rPr>
      </w:pPr>
    </w:p>
    <w:p w14:paraId="1DB80514" w14:textId="77777777" w:rsidR="0061432F" w:rsidRDefault="00000000">
      <w:pPr>
        <w:pBdr>
          <w:top w:val="nil"/>
          <w:left w:val="nil"/>
          <w:bottom w:val="nil"/>
          <w:right w:val="nil"/>
          <w:between w:val="nil"/>
        </w:pBdr>
        <w:tabs>
          <w:tab w:val="left" w:pos="7230"/>
        </w:tabs>
        <w:spacing w:line="240" w:lineRule="auto"/>
        <w:ind w:hanging="2"/>
        <w:jc w:val="both"/>
        <w:rPr>
          <w:rFonts w:ascii="Century Gothic" w:eastAsia="Century Gothic" w:hAnsi="Century Gothic" w:cs="Century Gothic"/>
          <w:b/>
          <w:color w:val="1C4611"/>
          <w:sz w:val="24"/>
          <w:szCs w:val="24"/>
        </w:rPr>
      </w:pPr>
      <w:bookmarkStart w:id="27" w:name="_3tbugp1" w:colFirst="0" w:colLast="0"/>
      <w:bookmarkEnd w:id="27"/>
      <w:r>
        <w:rPr>
          <w:rFonts w:ascii="Century Gothic" w:eastAsia="Century Gothic" w:hAnsi="Century Gothic" w:cs="Century Gothic"/>
          <w:b/>
          <w:color w:val="1C4611"/>
          <w:sz w:val="24"/>
          <w:szCs w:val="24"/>
        </w:rPr>
        <w:t>GSTC MICE Criteria Development TOR</w:t>
      </w:r>
    </w:p>
    <w:p w14:paraId="37A783F8" w14:textId="77777777" w:rsidR="0061432F" w:rsidRDefault="0061432F">
      <w:pPr>
        <w:spacing w:line="280" w:lineRule="auto"/>
        <w:ind w:right="20" w:hanging="2"/>
        <w:jc w:val="both"/>
        <w:rPr>
          <w:rFonts w:ascii="Century Gothic" w:eastAsia="Century Gothic" w:hAnsi="Century Gothic" w:cs="Century Gothic"/>
          <w:color w:val="000000"/>
        </w:rPr>
      </w:pPr>
    </w:p>
    <w:p w14:paraId="307E814F" w14:textId="77777777" w:rsidR="0061432F" w:rsidRDefault="00000000">
      <w:pPr>
        <w:spacing w:line="360" w:lineRule="auto"/>
        <w:ind w:right="20" w:hanging="2"/>
        <w:jc w:val="both"/>
        <w:rPr>
          <w:rFonts w:ascii="Century Gothic" w:eastAsia="Century Gothic" w:hAnsi="Century Gothic" w:cs="Century Gothic"/>
        </w:rPr>
      </w:pPr>
      <w:bookmarkStart w:id="28" w:name="_28h4qwu" w:colFirst="0" w:colLast="0"/>
      <w:bookmarkEnd w:id="28"/>
      <w:r>
        <w:rPr>
          <w:rFonts w:ascii="Century Gothic" w:eastAsia="Century Gothic" w:hAnsi="Century Gothic" w:cs="Century Gothic"/>
        </w:rPr>
        <w:t>ISEAL members include many of the world’s most respected standard-setting organizations and accreditation bodies. They drive the sustainability standards movement forward across various sectors, improving its effectiveness and increasing its impact. To become a member, organizations must meet ISEAL’s membership and code compliance requirements and progress through ISEAL’s membership application process.</w:t>
      </w:r>
    </w:p>
    <w:p w14:paraId="003380BB" w14:textId="77777777" w:rsidR="0061432F" w:rsidRDefault="0061432F">
      <w:pPr>
        <w:spacing w:line="360" w:lineRule="auto"/>
        <w:ind w:hanging="2"/>
        <w:jc w:val="both"/>
        <w:rPr>
          <w:rFonts w:ascii="Century Gothic" w:eastAsia="Century Gothic" w:hAnsi="Century Gothic" w:cs="Century Gothic"/>
        </w:rPr>
      </w:pPr>
    </w:p>
    <w:p w14:paraId="52DE2EEB" w14:textId="58A8F8AD" w:rsidR="0061432F" w:rsidRDefault="00000000">
      <w:pPr>
        <w:spacing w:line="360" w:lineRule="auto"/>
        <w:ind w:right="100" w:hanging="2"/>
        <w:jc w:val="both"/>
        <w:rPr>
          <w:rFonts w:ascii="Century Gothic" w:eastAsia="Century Gothic" w:hAnsi="Century Gothic" w:cs="Century Gothic"/>
        </w:rPr>
      </w:pPr>
      <w:bookmarkStart w:id="29" w:name="_nmf14n" w:colFirst="0" w:colLast="0"/>
      <w:bookmarkEnd w:id="29"/>
      <w:r>
        <w:rPr>
          <w:rFonts w:ascii="Century Gothic" w:eastAsia="Century Gothic" w:hAnsi="Century Gothic" w:cs="Century Gothic"/>
        </w:rPr>
        <w:t xml:space="preserve">The GSTC is currently a Community Member and aspires to make sure the development process </w:t>
      </w:r>
      <w:r w:rsidR="00746FF1">
        <w:rPr>
          <w:rFonts w:ascii="Century Gothic" w:eastAsia="Century Gothic" w:hAnsi="Century Gothic" w:cs="Century Gothic"/>
        </w:rPr>
        <w:t>follows the</w:t>
      </w:r>
      <w:r>
        <w:rPr>
          <w:rFonts w:ascii="Century Gothic" w:eastAsia="Century Gothic" w:hAnsi="Century Gothic" w:cs="Century Gothic"/>
        </w:rPr>
        <w:t xml:space="preserve"> ISEAL Code of Good Practice: Setting Social and Environmental Standards, Version 6.0 – December 2014 for MICE Criteria Development. Internally the development process and procedures follow the GSTC Standard Setting Manual version 3.0.</w:t>
      </w:r>
    </w:p>
    <w:p w14:paraId="30BAD4ED" w14:textId="77777777" w:rsidR="0061432F" w:rsidRDefault="00000000" w:rsidP="00746FF1">
      <w:pPr>
        <w:pStyle w:val="Ttulo1"/>
        <w:ind w:firstLine="0"/>
        <w:rPr>
          <w:rFonts w:ascii="Century Gothic" w:eastAsia="Century Gothic" w:hAnsi="Century Gothic" w:cs="Century Gothic"/>
          <w:color w:val="1C4611"/>
          <w:sz w:val="36"/>
          <w:szCs w:val="36"/>
        </w:rPr>
      </w:pPr>
      <w:bookmarkStart w:id="30" w:name="_37m2jsg" w:colFirst="0" w:colLast="0"/>
      <w:bookmarkEnd w:id="30"/>
      <w:r>
        <w:rPr>
          <w:rFonts w:ascii="Century Gothic" w:eastAsia="Century Gothic" w:hAnsi="Century Gothic" w:cs="Century Gothic"/>
          <w:color w:val="1C4611"/>
          <w:sz w:val="36"/>
          <w:szCs w:val="36"/>
        </w:rPr>
        <w:t>2</w:t>
      </w:r>
      <w:r>
        <w:rPr>
          <w:rFonts w:ascii="Century Gothic" w:eastAsia="Century Gothic" w:hAnsi="Century Gothic" w:cs="Century Gothic"/>
          <w:color w:val="1C4611"/>
          <w:sz w:val="36"/>
          <w:szCs w:val="36"/>
        </w:rPr>
        <w:tab/>
        <w:t>Background and Context</w:t>
      </w:r>
    </w:p>
    <w:p w14:paraId="0A874B03" w14:textId="77777777" w:rsidR="0061432F" w:rsidRDefault="00000000">
      <w:pPr>
        <w:pStyle w:val="Ttulo2"/>
        <w:ind w:left="1" w:hanging="3"/>
        <w:rPr>
          <w:rFonts w:ascii="Century Gothic" w:eastAsia="Century Gothic" w:hAnsi="Century Gothic" w:cs="Century Gothic"/>
          <w:color w:val="1C4611"/>
          <w:sz w:val="28"/>
          <w:szCs w:val="28"/>
        </w:rPr>
      </w:pPr>
      <w:bookmarkStart w:id="31" w:name="_1mrcu09" w:colFirst="0" w:colLast="0"/>
      <w:bookmarkEnd w:id="31"/>
      <w:r>
        <w:rPr>
          <w:rFonts w:ascii="Century Gothic" w:eastAsia="Century Gothic" w:hAnsi="Century Gothic" w:cs="Century Gothic"/>
          <w:color w:val="1C4611"/>
          <w:sz w:val="28"/>
          <w:szCs w:val="28"/>
        </w:rPr>
        <w:t>2.1</w:t>
      </w:r>
      <w:r>
        <w:rPr>
          <w:rFonts w:ascii="Century Gothic" w:eastAsia="Century Gothic" w:hAnsi="Century Gothic" w:cs="Century Gothic"/>
          <w:color w:val="1C4611"/>
          <w:sz w:val="28"/>
          <w:szCs w:val="28"/>
        </w:rPr>
        <w:tab/>
        <w:t>MICE and Sustainability</w:t>
      </w:r>
    </w:p>
    <w:p w14:paraId="03556D70" w14:textId="77777777" w:rsidR="0061432F" w:rsidRDefault="0061432F">
      <w:pPr>
        <w:pBdr>
          <w:top w:val="nil"/>
          <w:left w:val="nil"/>
          <w:bottom w:val="nil"/>
          <w:right w:val="nil"/>
          <w:between w:val="nil"/>
        </w:pBdr>
        <w:spacing w:line="240" w:lineRule="auto"/>
        <w:ind w:hanging="2"/>
        <w:rPr>
          <w:rFonts w:ascii="Century Gothic" w:eastAsia="Century Gothic" w:hAnsi="Century Gothic" w:cs="Century Gothic"/>
        </w:rPr>
      </w:pPr>
    </w:p>
    <w:p w14:paraId="7F540FC4" w14:textId="77777777" w:rsidR="0061432F" w:rsidRDefault="00000000">
      <w:pPr>
        <w:pBdr>
          <w:top w:val="nil"/>
          <w:left w:val="nil"/>
          <w:bottom w:val="nil"/>
          <w:right w:val="nil"/>
          <w:between w:val="nil"/>
        </w:pBdr>
        <w:spacing w:line="360" w:lineRule="auto"/>
        <w:ind w:right="300" w:hanging="2"/>
        <w:jc w:val="both"/>
        <w:rPr>
          <w:rFonts w:ascii="Century Gothic" w:eastAsia="Century Gothic" w:hAnsi="Century Gothic" w:cs="Century Gothic"/>
        </w:rPr>
      </w:pPr>
      <w:bookmarkStart w:id="32" w:name="_46r0co2" w:colFirst="0" w:colLast="0"/>
      <w:bookmarkEnd w:id="32"/>
      <w:r>
        <w:rPr>
          <w:rFonts w:ascii="Century Gothic" w:eastAsia="Century Gothic" w:hAnsi="Century Gothic" w:cs="Century Gothic"/>
        </w:rPr>
        <w:t>Sustainability is becoming an increasing concern for travelers. Awareness is growing about the negative impacts of huge emissions of air travel, environmental damages, and over-tourism. Especially after the COVID-19 pandemic, travelers are beginning to think about changing their travel patterns. According to the report by World Travel &amp; Tourism Council and Trip.com Group</w:t>
      </w:r>
      <w:r>
        <w:rPr>
          <w:rFonts w:ascii="Century Gothic" w:eastAsia="Century Gothic" w:hAnsi="Century Gothic" w:cs="Century Gothic"/>
          <w:vertAlign w:val="superscript"/>
        </w:rPr>
        <w:footnoteReference w:id="2"/>
      </w:r>
      <w:r>
        <w:rPr>
          <w:rFonts w:ascii="Century Gothic" w:eastAsia="Century Gothic" w:hAnsi="Century Gothic" w:cs="Century Gothic"/>
        </w:rPr>
        <w:t xml:space="preserve"> In 2022, 69% of travelers were actively seeking sustainable travel options and 75% of travelers were considering traveling more sustainably in the future and nearly 60% have chosen more sustainable travel options in the last couple of years.</w:t>
      </w:r>
    </w:p>
    <w:p w14:paraId="56EDC73E" w14:textId="77777777" w:rsidR="0061432F" w:rsidRDefault="0061432F">
      <w:pPr>
        <w:pBdr>
          <w:top w:val="nil"/>
          <w:left w:val="nil"/>
          <w:bottom w:val="nil"/>
          <w:right w:val="nil"/>
          <w:between w:val="nil"/>
        </w:pBdr>
        <w:spacing w:line="360" w:lineRule="auto"/>
        <w:ind w:right="300" w:hanging="2"/>
        <w:jc w:val="both"/>
        <w:rPr>
          <w:rFonts w:ascii="Century Gothic" w:eastAsia="Century Gothic" w:hAnsi="Century Gothic" w:cs="Century Gothic"/>
        </w:rPr>
      </w:pPr>
    </w:p>
    <w:p w14:paraId="7B017BCC" w14:textId="77777777" w:rsidR="0061432F" w:rsidRDefault="00000000">
      <w:pPr>
        <w:pBdr>
          <w:top w:val="nil"/>
          <w:left w:val="nil"/>
          <w:bottom w:val="nil"/>
          <w:right w:val="nil"/>
          <w:between w:val="nil"/>
        </w:pBdr>
        <w:spacing w:line="360" w:lineRule="auto"/>
        <w:ind w:right="300" w:hanging="2"/>
        <w:jc w:val="both"/>
        <w:rPr>
          <w:rFonts w:ascii="Century Gothic" w:eastAsia="Century Gothic" w:hAnsi="Century Gothic" w:cs="Century Gothic"/>
        </w:rPr>
      </w:pPr>
      <w:bookmarkStart w:id="33" w:name="_2lwamvv" w:colFirst="0" w:colLast="0"/>
      <w:bookmarkEnd w:id="33"/>
      <w:r>
        <w:rPr>
          <w:rFonts w:ascii="Century Gothic" w:eastAsia="Century Gothic" w:hAnsi="Century Gothic" w:cs="Century Gothic"/>
        </w:rPr>
        <w:t xml:space="preserve">Major tourism companies, airlines, </w:t>
      </w:r>
      <w:proofErr w:type="gramStart"/>
      <w:r>
        <w:rPr>
          <w:rFonts w:ascii="Century Gothic" w:eastAsia="Century Gothic" w:hAnsi="Century Gothic" w:cs="Century Gothic"/>
        </w:rPr>
        <w:t>hotels</w:t>
      </w:r>
      <w:proofErr w:type="gramEnd"/>
      <w:r>
        <w:rPr>
          <w:rFonts w:ascii="Century Gothic" w:eastAsia="Century Gothic" w:hAnsi="Century Gothic" w:cs="Century Gothic"/>
        </w:rPr>
        <w:t xml:space="preserve"> and other accommodation providers are seeking business opportunities in supplying sustainable and green products and services. For example, to reduce </w:t>
      </w:r>
      <w:r>
        <w:rPr>
          <w:rFonts w:ascii="Century Gothic" w:eastAsia="Century Gothic" w:hAnsi="Century Gothic" w:cs="Century Gothic"/>
        </w:rPr>
        <w:lastRenderedPageBreak/>
        <w:t xml:space="preserve">their contributions to climate change, travel companies are removing flights with excessive emissions of GHG or where possible, replacing flights with other transport means. Hotels and accommodations are working towards enhancing water stewardship. </w:t>
      </w:r>
    </w:p>
    <w:p w14:paraId="02F73EFE" w14:textId="77777777" w:rsidR="0061432F" w:rsidRDefault="0061432F">
      <w:pPr>
        <w:pBdr>
          <w:top w:val="nil"/>
          <w:left w:val="nil"/>
          <w:bottom w:val="nil"/>
          <w:right w:val="nil"/>
          <w:between w:val="nil"/>
        </w:pBdr>
        <w:spacing w:line="360" w:lineRule="auto"/>
        <w:ind w:right="300" w:hanging="2"/>
        <w:jc w:val="both"/>
        <w:rPr>
          <w:rFonts w:ascii="Century Gothic" w:eastAsia="Century Gothic" w:hAnsi="Century Gothic" w:cs="Century Gothic"/>
        </w:rPr>
      </w:pPr>
    </w:p>
    <w:p w14:paraId="62384FBE" w14:textId="77777777" w:rsidR="0061432F" w:rsidRDefault="00000000">
      <w:pPr>
        <w:pBdr>
          <w:top w:val="nil"/>
          <w:left w:val="nil"/>
          <w:bottom w:val="nil"/>
          <w:right w:val="nil"/>
          <w:between w:val="nil"/>
        </w:pBdr>
        <w:spacing w:line="360" w:lineRule="auto"/>
        <w:ind w:right="300" w:hanging="2"/>
        <w:jc w:val="both"/>
        <w:rPr>
          <w:rFonts w:ascii="Century Gothic" w:eastAsia="Century Gothic" w:hAnsi="Century Gothic" w:cs="Century Gothic"/>
        </w:rPr>
      </w:pPr>
      <w:bookmarkStart w:id="34" w:name="_111kx3o" w:colFirst="0" w:colLast="0"/>
      <w:bookmarkEnd w:id="34"/>
      <w:r>
        <w:rPr>
          <w:rFonts w:ascii="Century Gothic" w:eastAsia="Century Gothic" w:hAnsi="Century Gothic" w:cs="Century Gothic"/>
        </w:rPr>
        <w:t>The changing trend is not only affecting hotels and tour operators, but also other sectors in the tourism industry. Every day in every country there are dozens of events and exhibitions planned that generate a significant impact on the environment. In 2021, the global MICE market size was estimated at USD 658.5 billion and is anticipated to expand at a CAGR (compound annual growth rate) of 6.6% from 2022 to 2030</w:t>
      </w:r>
      <w:r>
        <w:rPr>
          <w:rFonts w:ascii="Century Gothic" w:eastAsia="Century Gothic" w:hAnsi="Century Gothic" w:cs="Century Gothic"/>
          <w:vertAlign w:val="superscript"/>
        </w:rPr>
        <w:footnoteReference w:id="3"/>
      </w:r>
      <w:r>
        <w:rPr>
          <w:rFonts w:ascii="Century Gothic" w:eastAsia="Century Gothic" w:hAnsi="Century Gothic" w:cs="Century Gothic"/>
        </w:rPr>
        <w:t>. As companies plan for MICE events to promote their businesses thereby driving local tourism, this reaffirms that the MICE industry can play a significant role in sustainability.</w:t>
      </w:r>
    </w:p>
    <w:p w14:paraId="25581214" w14:textId="77777777" w:rsidR="0061432F" w:rsidRDefault="0061432F">
      <w:pPr>
        <w:pBdr>
          <w:top w:val="nil"/>
          <w:left w:val="nil"/>
          <w:bottom w:val="nil"/>
          <w:right w:val="nil"/>
          <w:between w:val="nil"/>
        </w:pBdr>
        <w:spacing w:line="360" w:lineRule="auto"/>
        <w:ind w:right="300" w:hanging="2"/>
        <w:jc w:val="both"/>
        <w:rPr>
          <w:rFonts w:ascii="Century Gothic" w:eastAsia="Century Gothic" w:hAnsi="Century Gothic" w:cs="Century Gothic"/>
        </w:rPr>
      </w:pPr>
    </w:p>
    <w:p w14:paraId="3EBA62E1" w14:textId="77777777" w:rsidR="0061432F" w:rsidRDefault="00000000">
      <w:pPr>
        <w:pBdr>
          <w:top w:val="nil"/>
          <w:left w:val="nil"/>
          <w:bottom w:val="nil"/>
          <w:right w:val="nil"/>
          <w:between w:val="nil"/>
        </w:pBdr>
        <w:spacing w:line="360" w:lineRule="auto"/>
        <w:ind w:right="300" w:hanging="2"/>
        <w:jc w:val="both"/>
        <w:rPr>
          <w:rFonts w:ascii="Century Gothic" w:eastAsia="Century Gothic" w:hAnsi="Century Gothic" w:cs="Century Gothic"/>
        </w:rPr>
      </w:pPr>
      <w:bookmarkStart w:id="35" w:name="_3l18frh" w:colFirst="0" w:colLast="0"/>
      <w:bookmarkEnd w:id="35"/>
      <w:r>
        <w:rPr>
          <w:rFonts w:ascii="Century Gothic" w:eastAsia="Century Gothic" w:hAnsi="Century Gothic" w:cs="Century Gothic"/>
        </w:rPr>
        <w:t xml:space="preserve">In a survey conducted by AMEX Global Business Travel, 83% of travel and meetings professionals say their organizations take sustainability into account when planning meetings and events. Planning for and practicing sustainable events is inevitable </w:t>
      </w:r>
      <w:proofErr w:type="gramStart"/>
      <w:r>
        <w:rPr>
          <w:rFonts w:ascii="Century Gothic" w:eastAsia="Century Gothic" w:hAnsi="Century Gothic" w:cs="Century Gothic"/>
        </w:rPr>
        <w:t>in order to</w:t>
      </w:r>
      <w:proofErr w:type="gramEnd"/>
      <w:r>
        <w:rPr>
          <w:rFonts w:ascii="Century Gothic" w:eastAsia="Century Gothic" w:hAnsi="Century Gothic" w:cs="Century Gothic"/>
        </w:rPr>
        <w:t xml:space="preserve"> perform resilience and agility.  </w:t>
      </w:r>
    </w:p>
    <w:p w14:paraId="459167D6" w14:textId="77777777" w:rsidR="00746FF1" w:rsidRDefault="00746FF1">
      <w:pPr>
        <w:pBdr>
          <w:top w:val="nil"/>
          <w:left w:val="nil"/>
          <w:bottom w:val="nil"/>
          <w:right w:val="nil"/>
          <w:between w:val="nil"/>
        </w:pBdr>
        <w:spacing w:line="360" w:lineRule="auto"/>
        <w:ind w:right="300" w:hanging="2"/>
        <w:jc w:val="both"/>
        <w:rPr>
          <w:rFonts w:ascii="Century Gothic" w:eastAsia="Century Gothic" w:hAnsi="Century Gothic" w:cs="Century Gothic"/>
        </w:rPr>
      </w:pPr>
    </w:p>
    <w:p w14:paraId="78CA49EF" w14:textId="77777777" w:rsidR="00746FF1" w:rsidRDefault="00746FF1">
      <w:pPr>
        <w:pBdr>
          <w:top w:val="nil"/>
          <w:left w:val="nil"/>
          <w:bottom w:val="nil"/>
          <w:right w:val="nil"/>
          <w:between w:val="nil"/>
        </w:pBdr>
        <w:spacing w:line="360" w:lineRule="auto"/>
        <w:ind w:right="300" w:hanging="2"/>
        <w:jc w:val="both"/>
        <w:rPr>
          <w:rFonts w:ascii="Century Gothic" w:eastAsia="Century Gothic" w:hAnsi="Century Gothic" w:cs="Century Gothic"/>
        </w:rPr>
      </w:pPr>
    </w:p>
    <w:p w14:paraId="0F7034DF" w14:textId="77777777" w:rsidR="0061432F" w:rsidRDefault="00000000" w:rsidP="00746FF1">
      <w:pPr>
        <w:pBdr>
          <w:top w:val="nil"/>
          <w:left w:val="nil"/>
          <w:bottom w:val="nil"/>
          <w:right w:val="nil"/>
          <w:between w:val="nil"/>
        </w:pBdr>
        <w:spacing w:line="360" w:lineRule="auto"/>
        <w:ind w:right="300" w:firstLine="0"/>
        <w:jc w:val="both"/>
        <w:rPr>
          <w:rFonts w:ascii="Century Gothic" w:eastAsia="Century Gothic" w:hAnsi="Century Gothic" w:cs="Century Gothic"/>
        </w:rPr>
      </w:pPr>
      <w:bookmarkStart w:id="36" w:name="_206ipza" w:colFirst="0" w:colLast="0"/>
      <w:bookmarkEnd w:id="36"/>
      <w:r>
        <w:rPr>
          <w:rFonts w:ascii="Century Gothic" w:eastAsia="Century Gothic" w:hAnsi="Century Gothic" w:cs="Century Gothic"/>
        </w:rPr>
        <w:t>Further, the sustainability of events and exhibitions does relate to the Sustainable Development Goals adopted by the UN General Assembly which also focuses on Goal 12 (sustainable consumption and production patterns).</w:t>
      </w:r>
    </w:p>
    <w:p w14:paraId="5EA90E66"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169A5286"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37" w:name="_4k668n3" w:colFirst="0" w:colLast="0"/>
      <w:bookmarkEnd w:id="37"/>
      <w:r>
        <w:rPr>
          <w:rFonts w:ascii="Century Gothic" w:eastAsia="Century Gothic" w:hAnsi="Century Gothic" w:cs="Century Gothic"/>
        </w:rPr>
        <w:t>Sustainable MICE can play a significant role in the following measures:</w:t>
      </w:r>
    </w:p>
    <w:p w14:paraId="395C8EA2"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2ED8C048" w14:textId="77777777" w:rsidR="0061432F" w:rsidRDefault="00000000">
      <w:pPr>
        <w:numPr>
          <w:ilvl w:val="0"/>
          <w:numId w:val="4"/>
        </w:numPr>
        <w:pBdr>
          <w:top w:val="nil"/>
          <w:left w:val="nil"/>
          <w:bottom w:val="nil"/>
          <w:right w:val="nil"/>
          <w:between w:val="nil"/>
        </w:pBdr>
        <w:tabs>
          <w:tab w:val="left" w:pos="1180"/>
        </w:tabs>
        <w:spacing w:line="360" w:lineRule="auto"/>
        <w:ind w:right="340"/>
        <w:jc w:val="both"/>
        <w:rPr>
          <w:rFonts w:ascii="Century Gothic" w:eastAsia="Century Gothic" w:hAnsi="Century Gothic" w:cs="Century Gothic"/>
        </w:rPr>
      </w:pPr>
      <w:bookmarkStart w:id="38" w:name="_2zbgiuw" w:colFirst="0" w:colLast="0"/>
      <w:bookmarkEnd w:id="38"/>
      <w:r>
        <w:rPr>
          <w:rFonts w:ascii="Century Gothic" w:eastAsia="Century Gothic" w:hAnsi="Century Gothic" w:cs="Century Gothic"/>
        </w:rPr>
        <w:t xml:space="preserve">Reduce the use of plastics and reusing materials instead of single use. </w:t>
      </w:r>
    </w:p>
    <w:p w14:paraId="4C55656B"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39" w:name="_1egqt2p" w:colFirst="0" w:colLast="0"/>
      <w:bookmarkEnd w:id="39"/>
      <w:r>
        <w:rPr>
          <w:rFonts w:ascii="Century Gothic" w:eastAsia="Century Gothic" w:hAnsi="Century Gothic" w:cs="Century Gothic"/>
        </w:rPr>
        <w:t xml:space="preserve">Reduce energy and water consumption. </w:t>
      </w:r>
    </w:p>
    <w:p w14:paraId="03209CDB"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0" w:name="_3ygebqi" w:colFirst="0" w:colLast="0"/>
      <w:bookmarkEnd w:id="40"/>
      <w:r>
        <w:rPr>
          <w:rFonts w:ascii="Century Gothic" w:eastAsia="Century Gothic" w:hAnsi="Century Gothic" w:cs="Century Gothic"/>
        </w:rPr>
        <w:t>Reduce greenhouse gas emissions.</w:t>
      </w:r>
    </w:p>
    <w:p w14:paraId="152E2F04"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1" w:name="_2dlolyb" w:colFirst="0" w:colLast="0"/>
      <w:bookmarkEnd w:id="41"/>
      <w:r>
        <w:rPr>
          <w:rFonts w:ascii="Century Gothic" w:eastAsia="Century Gothic" w:hAnsi="Century Gothic" w:cs="Century Gothic"/>
        </w:rPr>
        <w:t xml:space="preserve">Encourage sustainable mobility. </w:t>
      </w:r>
    </w:p>
    <w:p w14:paraId="27CE5B70"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2" w:name="_sqyw64" w:colFirst="0" w:colLast="0"/>
      <w:bookmarkEnd w:id="42"/>
      <w:r>
        <w:rPr>
          <w:rFonts w:ascii="Century Gothic" w:eastAsia="Century Gothic" w:hAnsi="Century Gothic" w:cs="Century Gothic"/>
        </w:rPr>
        <w:t xml:space="preserve">Avoid noise and pollution. </w:t>
      </w:r>
    </w:p>
    <w:p w14:paraId="32969DE5"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3" w:name="_3cqmetx" w:colFirst="0" w:colLast="0"/>
      <w:bookmarkEnd w:id="43"/>
      <w:r>
        <w:rPr>
          <w:rFonts w:ascii="Century Gothic" w:eastAsia="Century Gothic" w:hAnsi="Century Gothic" w:cs="Century Gothic"/>
        </w:rPr>
        <w:t xml:space="preserve">Reduce food waste. </w:t>
      </w:r>
    </w:p>
    <w:p w14:paraId="57343B99"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4" w:name="_1rvwp1q" w:colFirst="0" w:colLast="0"/>
      <w:bookmarkEnd w:id="44"/>
      <w:r>
        <w:rPr>
          <w:rFonts w:ascii="Century Gothic" w:eastAsia="Century Gothic" w:hAnsi="Century Gothic" w:cs="Century Gothic"/>
        </w:rPr>
        <w:t xml:space="preserve">Use environmentally conscious food and products. </w:t>
      </w:r>
    </w:p>
    <w:p w14:paraId="09DF3B85"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5" w:name="_4bvk7pj" w:colFirst="0" w:colLast="0"/>
      <w:bookmarkEnd w:id="45"/>
      <w:r>
        <w:rPr>
          <w:rFonts w:ascii="Century Gothic" w:eastAsia="Century Gothic" w:hAnsi="Century Gothic" w:cs="Century Gothic"/>
          <w:highlight w:val="white"/>
        </w:rPr>
        <w:t>Support local employment without discrimination.</w:t>
      </w:r>
    </w:p>
    <w:p w14:paraId="53FB161C"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6" w:name="_2r0uhxc" w:colFirst="0" w:colLast="0"/>
      <w:bookmarkEnd w:id="46"/>
      <w:r>
        <w:rPr>
          <w:rFonts w:ascii="Century Gothic" w:eastAsia="Century Gothic" w:hAnsi="Century Gothic" w:cs="Century Gothic"/>
          <w:highlight w:val="white"/>
        </w:rPr>
        <w:t>Support local and young entrepreneurs.</w:t>
      </w:r>
    </w:p>
    <w:p w14:paraId="628C243C" w14:textId="77777777" w:rsidR="0061432F" w:rsidRDefault="00000000">
      <w:pPr>
        <w:numPr>
          <w:ilvl w:val="0"/>
          <w:numId w:val="4"/>
        </w:numPr>
        <w:pBdr>
          <w:top w:val="nil"/>
          <w:left w:val="nil"/>
          <w:bottom w:val="nil"/>
          <w:right w:val="nil"/>
          <w:between w:val="nil"/>
        </w:pBdr>
        <w:tabs>
          <w:tab w:val="left" w:pos="1180"/>
        </w:tabs>
        <w:spacing w:line="360" w:lineRule="auto"/>
        <w:jc w:val="both"/>
        <w:rPr>
          <w:rFonts w:ascii="Century Gothic" w:eastAsia="Century Gothic" w:hAnsi="Century Gothic" w:cs="Century Gothic"/>
        </w:rPr>
      </w:pPr>
      <w:bookmarkStart w:id="47" w:name="_1664s55" w:colFirst="0" w:colLast="0"/>
      <w:bookmarkEnd w:id="47"/>
      <w:r>
        <w:rPr>
          <w:rFonts w:ascii="Century Gothic" w:eastAsia="Century Gothic" w:hAnsi="Century Gothic" w:cs="Century Gothic"/>
          <w:highlight w:val="white"/>
        </w:rPr>
        <w:t>Promote local culture and cuisine.</w:t>
      </w:r>
    </w:p>
    <w:p w14:paraId="3556F980" w14:textId="77777777" w:rsidR="0061432F" w:rsidRDefault="00000000">
      <w:pPr>
        <w:numPr>
          <w:ilvl w:val="0"/>
          <w:numId w:val="4"/>
        </w:numPr>
        <w:tabs>
          <w:tab w:val="left" w:pos="1180"/>
        </w:tabs>
        <w:spacing w:line="360" w:lineRule="auto"/>
        <w:jc w:val="both"/>
        <w:rPr>
          <w:rFonts w:ascii="Century Gothic" w:eastAsia="Century Gothic" w:hAnsi="Century Gothic" w:cs="Century Gothic"/>
          <w:highlight w:val="white"/>
        </w:rPr>
      </w:pPr>
      <w:bookmarkStart w:id="48" w:name="_3q5sasy" w:colFirst="0" w:colLast="0"/>
      <w:bookmarkEnd w:id="48"/>
      <w:r>
        <w:rPr>
          <w:rFonts w:ascii="Century Gothic" w:eastAsia="Century Gothic" w:hAnsi="Century Gothic" w:cs="Century Gothic"/>
          <w:highlight w:val="white"/>
        </w:rPr>
        <w:t>Make supply chains more sustainable; and</w:t>
      </w:r>
    </w:p>
    <w:p w14:paraId="64AE65F6" w14:textId="77777777" w:rsidR="0061432F" w:rsidRDefault="00000000">
      <w:pPr>
        <w:numPr>
          <w:ilvl w:val="0"/>
          <w:numId w:val="4"/>
        </w:numPr>
        <w:tabs>
          <w:tab w:val="left" w:pos="1180"/>
        </w:tabs>
        <w:spacing w:line="360" w:lineRule="auto"/>
        <w:jc w:val="both"/>
        <w:rPr>
          <w:rFonts w:ascii="Century Gothic" w:eastAsia="Century Gothic" w:hAnsi="Century Gothic" w:cs="Century Gothic"/>
          <w:highlight w:val="white"/>
        </w:rPr>
      </w:pPr>
      <w:bookmarkStart w:id="49" w:name="_25b2l0r" w:colFirst="0" w:colLast="0"/>
      <w:bookmarkEnd w:id="49"/>
      <w:r>
        <w:rPr>
          <w:rFonts w:ascii="Century Gothic" w:eastAsia="Century Gothic" w:hAnsi="Century Gothic" w:cs="Century Gothic"/>
          <w:highlight w:val="white"/>
        </w:rPr>
        <w:t>Increase residents’ involvement.</w:t>
      </w:r>
    </w:p>
    <w:p w14:paraId="118A6CA1"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rPr>
      </w:pPr>
    </w:p>
    <w:p w14:paraId="0676234D"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50" w:name="_kgcv8k" w:colFirst="0" w:colLast="0"/>
      <w:bookmarkEnd w:id="50"/>
      <w:r>
        <w:rPr>
          <w:rFonts w:ascii="Century Gothic" w:eastAsia="Century Gothic" w:hAnsi="Century Gothic" w:cs="Century Gothic"/>
        </w:rPr>
        <w:lastRenderedPageBreak/>
        <w:t>Sustainable tourism requires an approach to tourism development and management that recognizes and responds to these responsibilities and opportunities. Given the ever-growing size of the MICE market and the increasing demand for sustainable tourism, there is a need for global guidelines that inform sustainable practices that subsectors of MICE must follow.</w:t>
      </w:r>
    </w:p>
    <w:p w14:paraId="7D34E708"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029CD84D" w14:textId="74BF0BF5" w:rsidR="0061432F" w:rsidRDefault="00000000" w:rsidP="00746FF1">
      <w:pPr>
        <w:spacing w:line="360" w:lineRule="auto"/>
        <w:ind w:hanging="2"/>
        <w:jc w:val="both"/>
        <w:rPr>
          <w:rFonts w:ascii="Century Gothic" w:eastAsia="Century Gothic" w:hAnsi="Century Gothic" w:cs="Century Gothic"/>
        </w:rPr>
      </w:pPr>
      <w:bookmarkStart w:id="51" w:name="_34g0dwd" w:colFirst="0" w:colLast="0"/>
      <w:bookmarkEnd w:id="51"/>
      <w:r>
        <w:rPr>
          <w:rFonts w:ascii="Century Gothic" w:eastAsia="Century Gothic" w:hAnsi="Century Gothic" w:cs="Century Gothic"/>
        </w:rPr>
        <w:t>To date there are no globally adopted standards or criteria for the MICE industry. A few organizations have worked toward introducing MICE standards to make a more sustainable MICE industry but there are no globally agreed standards. There is a need to create an international standard for the MICE industry also linked to sustainable standards.</w:t>
      </w:r>
      <w:bookmarkStart w:id="52" w:name="_fwfye1durtgt" w:colFirst="0" w:colLast="0"/>
      <w:bookmarkStart w:id="53" w:name="_uvpetcfwq0h6" w:colFirst="0" w:colLast="0"/>
      <w:bookmarkStart w:id="54" w:name="_j0xjb7tu9w4k" w:colFirst="0" w:colLast="0"/>
      <w:bookmarkEnd w:id="52"/>
      <w:bookmarkEnd w:id="53"/>
      <w:bookmarkEnd w:id="54"/>
    </w:p>
    <w:p w14:paraId="5622A94F" w14:textId="77777777" w:rsidR="0061432F" w:rsidRDefault="00000000">
      <w:pPr>
        <w:pStyle w:val="Ttulo2"/>
        <w:ind w:left="1" w:hanging="3"/>
        <w:rPr>
          <w:rFonts w:ascii="Century Gothic" w:eastAsia="Century Gothic" w:hAnsi="Century Gothic" w:cs="Century Gothic"/>
          <w:color w:val="1C4611"/>
          <w:sz w:val="28"/>
          <w:szCs w:val="28"/>
        </w:rPr>
      </w:pPr>
      <w:bookmarkStart w:id="55" w:name="_1jlao46" w:colFirst="0" w:colLast="0"/>
      <w:bookmarkEnd w:id="55"/>
      <w:r>
        <w:rPr>
          <w:rFonts w:ascii="Century Gothic" w:eastAsia="Century Gothic" w:hAnsi="Century Gothic" w:cs="Century Gothic"/>
          <w:color w:val="1C4611"/>
          <w:sz w:val="28"/>
          <w:szCs w:val="28"/>
        </w:rPr>
        <w:t>2.2</w:t>
      </w:r>
      <w:r>
        <w:rPr>
          <w:rFonts w:ascii="Century Gothic" w:eastAsia="Century Gothic" w:hAnsi="Century Gothic" w:cs="Century Gothic"/>
          <w:color w:val="1C4611"/>
          <w:sz w:val="28"/>
          <w:szCs w:val="28"/>
        </w:rPr>
        <w:tab/>
        <w:t>Global Sustainable Tourism Council</w:t>
      </w:r>
    </w:p>
    <w:p w14:paraId="0AC62368" w14:textId="77777777" w:rsidR="0061432F" w:rsidRDefault="0061432F">
      <w:pPr>
        <w:pBdr>
          <w:top w:val="nil"/>
          <w:left w:val="nil"/>
          <w:bottom w:val="nil"/>
          <w:right w:val="nil"/>
          <w:between w:val="nil"/>
        </w:pBdr>
        <w:spacing w:line="240" w:lineRule="auto"/>
        <w:ind w:hanging="2"/>
        <w:rPr>
          <w:rFonts w:ascii="Century Gothic" w:eastAsia="Century Gothic" w:hAnsi="Century Gothic" w:cs="Century Gothic"/>
          <w:color w:val="000000"/>
        </w:rPr>
      </w:pPr>
    </w:p>
    <w:p w14:paraId="6E48FFE1" w14:textId="77777777" w:rsidR="0061432F" w:rsidRDefault="00000000">
      <w:pPr>
        <w:pBdr>
          <w:top w:val="nil"/>
          <w:left w:val="nil"/>
          <w:bottom w:val="nil"/>
          <w:right w:val="nil"/>
          <w:between w:val="nil"/>
        </w:pBdr>
        <w:spacing w:line="360" w:lineRule="auto"/>
        <w:ind w:right="20" w:hanging="2"/>
        <w:jc w:val="both"/>
        <w:rPr>
          <w:rFonts w:ascii="Century Gothic" w:eastAsia="Century Gothic" w:hAnsi="Century Gothic" w:cs="Century Gothic"/>
          <w:color w:val="000000"/>
        </w:rPr>
      </w:pPr>
      <w:bookmarkStart w:id="56" w:name="_43ky6rz" w:colFirst="0" w:colLast="0"/>
      <w:bookmarkEnd w:id="56"/>
      <w:r>
        <w:rPr>
          <w:rFonts w:ascii="Century Gothic" w:eastAsia="Century Gothic" w:hAnsi="Century Gothic" w:cs="Century Gothic"/>
          <w:color w:val="000000"/>
        </w:rPr>
        <w:t xml:space="preserve">The Global Sustainable Tourism Council is a global, multi-stakeholder membership </w:t>
      </w:r>
      <w:r>
        <w:rPr>
          <w:rFonts w:ascii="Century Gothic" w:eastAsia="Century Gothic" w:hAnsi="Century Gothic" w:cs="Century Gothic"/>
        </w:rPr>
        <w:t>organization</w:t>
      </w:r>
      <w:r>
        <w:rPr>
          <w:rFonts w:ascii="Century Gothic" w:eastAsia="Century Gothic" w:hAnsi="Century Gothic" w:cs="Century Gothic"/>
          <w:color w:val="000000"/>
        </w:rPr>
        <w:t xml:space="preserve"> dedicated to setting baseline sustainability standards for travel and tourism and applying the standards as an Accreditation Body that governs certification of sustainable products.</w:t>
      </w:r>
    </w:p>
    <w:p w14:paraId="018D564D" w14:textId="77777777" w:rsidR="0061432F" w:rsidRDefault="0061432F">
      <w:pPr>
        <w:pBdr>
          <w:top w:val="nil"/>
          <w:left w:val="nil"/>
          <w:bottom w:val="nil"/>
          <w:right w:val="nil"/>
          <w:between w:val="nil"/>
        </w:pBdr>
        <w:spacing w:line="240" w:lineRule="auto"/>
        <w:ind w:hanging="2"/>
        <w:rPr>
          <w:rFonts w:ascii="Century Gothic" w:eastAsia="Century Gothic" w:hAnsi="Century Gothic" w:cs="Century Gothic"/>
          <w:color w:val="000000"/>
        </w:rPr>
      </w:pPr>
    </w:p>
    <w:p w14:paraId="26346951" w14:textId="77777777" w:rsidR="0061432F" w:rsidRDefault="00000000">
      <w:pPr>
        <w:pBdr>
          <w:top w:val="nil"/>
          <w:left w:val="nil"/>
          <w:bottom w:val="nil"/>
          <w:right w:val="nil"/>
          <w:between w:val="nil"/>
        </w:pBdr>
        <w:spacing w:line="360" w:lineRule="auto"/>
        <w:ind w:right="20" w:hanging="2"/>
        <w:jc w:val="both"/>
        <w:rPr>
          <w:rFonts w:ascii="Century Gothic" w:eastAsia="Century Gothic" w:hAnsi="Century Gothic" w:cs="Century Gothic"/>
          <w:color w:val="000000"/>
        </w:rPr>
      </w:pPr>
      <w:bookmarkStart w:id="57" w:name="_2iq8gzs" w:colFirst="0" w:colLast="0"/>
      <w:bookmarkEnd w:id="57"/>
      <w:r>
        <w:rPr>
          <w:rFonts w:ascii="Century Gothic" w:eastAsia="Century Gothic" w:hAnsi="Century Gothic" w:cs="Century Gothic"/>
          <w:color w:val="000000"/>
        </w:rPr>
        <w:t>Born as a strategic coalition of partners (the UN Foundation, the UN Environmental Program, the World Tourism Organization (UNWTO), Sabre Holdings</w:t>
      </w:r>
      <w:r>
        <w:rPr>
          <w:rFonts w:ascii="Century Gothic" w:eastAsia="Century Gothic" w:hAnsi="Century Gothic" w:cs="Century Gothic"/>
        </w:rPr>
        <w:t xml:space="preserve"> </w:t>
      </w:r>
      <w:r>
        <w:rPr>
          <w:rFonts w:ascii="Century Gothic" w:eastAsia="Century Gothic" w:hAnsi="Century Gothic" w:cs="Century Gothic"/>
          <w:color w:val="000000"/>
        </w:rPr>
        <w:t xml:space="preserve">and Rainforest Alliance, supported by many others), the GSTC brings together businesses, governments, non-governmental </w:t>
      </w:r>
      <w:r>
        <w:rPr>
          <w:rFonts w:ascii="Century Gothic" w:eastAsia="Century Gothic" w:hAnsi="Century Gothic" w:cs="Century Gothic"/>
        </w:rPr>
        <w:t>organizations</w:t>
      </w:r>
      <w:r>
        <w:rPr>
          <w:rFonts w:ascii="Century Gothic" w:eastAsia="Century Gothic" w:hAnsi="Century Gothic" w:cs="Century Gothic"/>
          <w:color w:val="000000"/>
        </w:rPr>
        <w:t xml:space="preserve">, academia, </w:t>
      </w:r>
      <w:proofErr w:type="gramStart"/>
      <w:r>
        <w:rPr>
          <w:rFonts w:ascii="Century Gothic" w:eastAsia="Century Gothic" w:hAnsi="Century Gothic" w:cs="Century Gothic"/>
          <w:color w:val="000000"/>
        </w:rPr>
        <w:t>individuals</w:t>
      </w:r>
      <w:proofErr w:type="gramEnd"/>
      <w:r>
        <w:rPr>
          <w:rFonts w:ascii="Century Gothic" w:eastAsia="Century Gothic" w:hAnsi="Century Gothic" w:cs="Century Gothic"/>
          <w:color w:val="000000"/>
        </w:rPr>
        <w:t xml:space="preserve"> and communities engaged in and striving to achieve best practices in sustainable tourism. The GSTC serves as the international body for promoting education, understanding, and adoption of sustainable tourism practices.</w:t>
      </w:r>
    </w:p>
    <w:p w14:paraId="43B91BBF"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color w:val="000000"/>
        </w:rPr>
      </w:pPr>
    </w:p>
    <w:p w14:paraId="2F6A5321" w14:textId="77777777" w:rsidR="0061432F" w:rsidRDefault="00000000">
      <w:pPr>
        <w:pBdr>
          <w:top w:val="nil"/>
          <w:left w:val="nil"/>
          <w:bottom w:val="nil"/>
          <w:right w:val="nil"/>
          <w:between w:val="nil"/>
        </w:pBdr>
        <w:spacing w:line="360" w:lineRule="auto"/>
        <w:ind w:right="20" w:hanging="2"/>
        <w:jc w:val="both"/>
        <w:rPr>
          <w:rFonts w:ascii="Century Gothic" w:eastAsia="Century Gothic" w:hAnsi="Century Gothic" w:cs="Century Gothic"/>
          <w:color w:val="000000"/>
        </w:rPr>
      </w:pPr>
      <w:bookmarkStart w:id="58" w:name="_xvir7l" w:colFirst="0" w:colLast="0"/>
      <w:bookmarkEnd w:id="58"/>
      <w:r>
        <w:rPr>
          <w:rFonts w:ascii="Century Gothic" w:eastAsia="Century Gothic" w:hAnsi="Century Gothic" w:cs="Century Gothic"/>
        </w:rPr>
        <w:t xml:space="preserve">The </w:t>
      </w:r>
      <w:r>
        <w:rPr>
          <w:rFonts w:ascii="Century Gothic" w:eastAsia="Century Gothic" w:hAnsi="Century Gothic" w:cs="Century Gothic"/>
          <w:color w:val="000000"/>
        </w:rPr>
        <w:t xml:space="preserve">GSTC’s vision is for tourism to </w:t>
      </w:r>
      <w:r>
        <w:rPr>
          <w:rFonts w:ascii="Century Gothic" w:eastAsia="Century Gothic" w:hAnsi="Century Gothic" w:cs="Century Gothic"/>
        </w:rPr>
        <w:t>fulfill</w:t>
      </w:r>
      <w:r>
        <w:rPr>
          <w:rFonts w:ascii="Century Gothic" w:eastAsia="Century Gothic" w:hAnsi="Century Gothic" w:cs="Century Gothic"/>
          <w:color w:val="000000"/>
        </w:rPr>
        <w:t xml:space="preserve"> its potential as a vehicle for social, cultural, and economic good while removing and avoiding any negative impacts from its activities in terms of environmental and social impacts.</w:t>
      </w:r>
    </w:p>
    <w:p w14:paraId="1D03E7F7"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color w:val="000000"/>
        </w:rPr>
      </w:pPr>
    </w:p>
    <w:p w14:paraId="39E6B371"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color w:val="000000"/>
        </w:rPr>
      </w:pPr>
      <w:bookmarkStart w:id="59" w:name="_3hv69ve" w:colFirst="0" w:colLast="0"/>
      <w:bookmarkEnd w:id="59"/>
      <w:r>
        <w:rPr>
          <w:rFonts w:ascii="Century Gothic" w:eastAsia="Century Gothic" w:hAnsi="Century Gothic" w:cs="Century Gothic"/>
          <w:color w:val="000000"/>
        </w:rPr>
        <w:t>It seeks to achieve this by:</w:t>
      </w:r>
    </w:p>
    <w:p w14:paraId="627EBF2E" w14:textId="77777777" w:rsidR="0061432F" w:rsidRDefault="00000000">
      <w:pPr>
        <w:numPr>
          <w:ilvl w:val="0"/>
          <w:numId w:val="7"/>
        </w:numPr>
        <w:pBdr>
          <w:top w:val="nil"/>
          <w:left w:val="nil"/>
          <w:bottom w:val="nil"/>
          <w:right w:val="nil"/>
          <w:between w:val="nil"/>
        </w:pBdr>
        <w:tabs>
          <w:tab w:val="left" w:pos="400"/>
        </w:tabs>
        <w:spacing w:line="360" w:lineRule="auto"/>
        <w:rPr>
          <w:rFonts w:ascii="Century Gothic" w:eastAsia="Century Gothic" w:hAnsi="Century Gothic" w:cs="Century Gothic"/>
        </w:rPr>
      </w:pPr>
      <w:bookmarkStart w:id="60" w:name="_1x0gk37" w:colFirst="0" w:colLast="0"/>
      <w:bookmarkEnd w:id="60"/>
      <w:r>
        <w:rPr>
          <w:rFonts w:ascii="Century Gothic" w:eastAsia="Century Gothic" w:hAnsi="Century Gothic" w:cs="Century Gothic"/>
          <w:color w:val="000000"/>
        </w:rPr>
        <w:t>Developing</w:t>
      </w:r>
      <w:r>
        <w:rPr>
          <w:rFonts w:ascii="Century Gothic" w:eastAsia="Century Gothic" w:hAnsi="Century Gothic" w:cs="Century Gothic"/>
        </w:rPr>
        <w:t xml:space="preserve"> Globa</w:t>
      </w:r>
      <w:r>
        <w:rPr>
          <w:rFonts w:ascii="Century Gothic" w:eastAsia="Century Gothic" w:hAnsi="Century Gothic" w:cs="Century Gothic"/>
          <w:color w:val="000000"/>
        </w:rPr>
        <w:t>l Standards.</w:t>
      </w:r>
    </w:p>
    <w:p w14:paraId="33792C57" w14:textId="77777777" w:rsidR="0061432F" w:rsidRDefault="00000000">
      <w:pPr>
        <w:numPr>
          <w:ilvl w:val="0"/>
          <w:numId w:val="7"/>
        </w:numPr>
        <w:pBdr>
          <w:top w:val="nil"/>
          <w:left w:val="nil"/>
          <w:bottom w:val="nil"/>
          <w:right w:val="nil"/>
          <w:between w:val="nil"/>
        </w:pBdr>
        <w:tabs>
          <w:tab w:val="left" w:pos="400"/>
        </w:tabs>
        <w:spacing w:line="360" w:lineRule="auto"/>
        <w:rPr>
          <w:rFonts w:ascii="Century Gothic" w:eastAsia="Century Gothic" w:hAnsi="Century Gothic" w:cs="Century Gothic"/>
          <w:color w:val="000000"/>
        </w:rPr>
      </w:pPr>
      <w:bookmarkStart w:id="61" w:name="_4h042r0" w:colFirst="0" w:colLast="0"/>
      <w:bookmarkEnd w:id="61"/>
      <w:r>
        <w:rPr>
          <w:rFonts w:ascii="Century Gothic" w:eastAsia="Century Gothic" w:hAnsi="Century Gothic" w:cs="Century Gothic"/>
          <w:color w:val="000000"/>
        </w:rPr>
        <w:t>Serving as the Accreditation Body for sustainability in travel and tourism.</w:t>
      </w:r>
    </w:p>
    <w:p w14:paraId="4AA6DD45" w14:textId="77777777" w:rsidR="0061432F" w:rsidRDefault="00000000">
      <w:pPr>
        <w:numPr>
          <w:ilvl w:val="0"/>
          <w:numId w:val="7"/>
        </w:numPr>
        <w:pBdr>
          <w:top w:val="nil"/>
          <w:left w:val="nil"/>
          <w:bottom w:val="nil"/>
          <w:right w:val="nil"/>
          <w:between w:val="nil"/>
        </w:pBdr>
        <w:tabs>
          <w:tab w:val="left" w:pos="400"/>
        </w:tabs>
        <w:spacing w:line="360" w:lineRule="auto"/>
        <w:rPr>
          <w:rFonts w:ascii="Century Gothic" w:eastAsia="Century Gothic" w:hAnsi="Century Gothic" w:cs="Century Gothic"/>
        </w:rPr>
      </w:pPr>
      <w:bookmarkStart w:id="62" w:name="_2w5ecyt" w:colFirst="0" w:colLast="0"/>
      <w:bookmarkEnd w:id="62"/>
      <w:r>
        <w:rPr>
          <w:rFonts w:ascii="Century Gothic" w:eastAsia="Century Gothic" w:hAnsi="Century Gothic" w:cs="Century Gothic"/>
          <w:color w:val="000000"/>
        </w:rPr>
        <w:t>Helping destinations to become more sustainabl</w:t>
      </w:r>
      <w:r>
        <w:rPr>
          <w:rFonts w:ascii="Century Gothic" w:eastAsia="Century Gothic" w:hAnsi="Century Gothic" w:cs="Century Gothic"/>
        </w:rPr>
        <w:t>e.</w:t>
      </w:r>
    </w:p>
    <w:p w14:paraId="7E838DD5" w14:textId="77777777" w:rsidR="0061432F" w:rsidRDefault="00000000">
      <w:pPr>
        <w:numPr>
          <w:ilvl w:val="0"/>
          <w:numId w:val="7"/>
        </w:numPr>
        <w:pBdr>
          <w:top w:val="nil"/>
          <w:left w:val="nil"/>
          <w:bottom w:val="nil"/>
          <w:right w:val="nil"/>
          <w:between w:val="nil"/>
        </w:pBdr>
        <w:tabs>
          <w:tab w:val="left" w:pos="400"/>
        </w:tabs>
        <w:spacing w:line="360" w:lineRule="auto"/>
        <w:rPr>
          <w:rFonts w:ascii="Century Gothic" w:eastAsia="Century Gothic" w:hAnsi="Century Gothic" w:cs="Century Gothic"/>
          <w:color w:val="000000"/>
        </w:rPr>
      </w:pPr>
      <w:bookmarkStart w:id="63" w:name="_1baon6m" w:colFirst="0" w:colLast="0"/>
      <w:bookmarkEnd w:id="63"/>
      <w:r>
        <w:rPr>
          <w:rFonts w:ascii="Century Gothic" w:eastAsia="Century Gothic" w:hAnsi="Century Gothic" w:cs="Century Gothic"/>
          <w:color w:val="000000"/>
        </w:rPr>
        <w:t>Promoting market access.</w:t>
      </w:r>
    </w:p>
    <w:p w14:paraId="17E5288E" w14:textId="77777777" w:rsidR="0061432F" w:rsidRDefault="00000000">
      <w:pPr>
        <w:numPr>
          <w:ilvl w:val="0"/>
          <w:numId w:val="7"/>
        </w:numPr>
        <w:pBdr>
          <w:top w:val="nil"/>
          <w:left w:val="nil"/>
          <w:bottom w:val="nil"/>
          <w:right w:val="nil"/>
          <w:between w:val="nil"/>
        </w:pBdr>
        <w:tabs>
          <w:tab w:val="left" w:pos="400"/>
        </w:tabs>
        <w:spacing w:line="360" w:lineRule="auto"/>
        <w:rPr>
          <w:rFonts w:ascii="Century Gothic" w:eastAsia="Century Gothic" w:hAnsi="Century Gothic" w:cs="Century Gothic"/>
          <w:color w:val="000000"/>
        </w:rPr>
      </w:pPr>
      <w:bookmarkStart w:id="64" w:name="_3vac5uf" w:colFirst="0" w:colLast="0"/>
      <w:bookmarkEnd w:id="64"/>
      <w:r>
        <w:rPr>
          <w:rFonts w:ascii="Century Gothic" w:eastAsia="Century Gothic" w:hAnsi="Century Gothic" w:cs="Century Gothic"/>
          <w:color w:val="000000"/>
        </w:rPr>
        <w:t>Increasing knowledge.</w:t>
      </w:r>
    </w:p>
    <w:p w14:paraId="4D5192F2" w14:textId="77777777" w:rsidR="0061432F" w:rsidRDefault="00000000">
      <w:pPr>
        <w:pStyle w:val="Ttulo2"/>
        <w:ind w:left="1" w:hanging="3"/>
        <w:rPr>
          <w:rFonts w:ascii="Century Gothic" w:eastAsia="Century Gothic" w:hAnsi="Century Gothic" w:cs="Century Gothic"/>
          <w:color w:val="1C4611"/>
          <w:sz w:val="28"/>
          <w:szCs w:val="28"/>
        </w:rPr>
      </w:pPr>
      <w:bookmarkStart w:id="65" w:name="_2afmg28" w:colFirst="0" w:colLast="0"/>
      <w:bookmarkEnd w:id="65"/>
      <w:r>
        <w:rPr>
          <w:rFonts w:ascii="Century Gothic" w:eastAsia="Century Gothic" w:hAnsi="Century Gothic" w:cs="Century Gothic"/>
          <w:color w:val="1C4611"/>
          <w:sz w:val="28"/>
          <w:szCs w:val="28"/>
        </w:rPr>
        <w:t>2.3</w:t>
      </w:r>
      <w:r>
        <w:rPr>
          <w:rFonts w:ascii="Century Gothic" w:eastAsia="Century Gothic" w:hAnsi="Century Gothic" w:cs="Century Gothic"/>
          <w:color w:val="1C4611"/>
          <w:sz w:val="28"/>
          <w:szCs w:val="28"/>
        </w:rPr>
        <w:tab/>
        <w:t>GSTC Criteria</w:t>
      </w:r>
    </w:p>
    <w:p w14:paraId="4D7F3311"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color w:val="000000"/>
        </w:rPr>
      </w:pPr>
    </w:p>
    <w:p w14:paraId="5470FB9E" w14:textId="39C6304E" w:rsidR="00746FF1" w:rsidRDefault="00000000" w:rsidP="00746FF1">
      <w:pPr>
        <w:pBdr>
          <w:top w:val="nil"/>
          <w:left w:val="nil"/>
          <w:bottom w:val="nil"/>
          <w:right w:val="nil"/>
          <w:between w:val="nil"/>
        </w:pBdr>
        <w:spacing w:line="360" w:lineRule="auto"/>
        <w:ind w:right="20" w:hanging="2"/>
        <w:jc w:val="both"/>
        <w:rPr>
          <w:rFonts w:ascii="Century Gothic" w:eastAsia="Century Gothic" w:hAnsi="Century Gothic" w:cs="Century Gothic"/>
          <w:color w:val="000000"/>
        </w:rPr>
      </w:pPr>
      <w:bookmarkStart w:id="66" w:name="_pkwqa1" w:colFirst="0" w:colLast="0"/>
      <w:bookmarkEnd w:id="66"/>
      <w:r>
        <w:rPr>
          <w:rFonts w:ascii="Century Gothic" w:eastAsia="Century Gothic" w:hAnsi="Century Gothic" w:cs="Century Gothic"/>
          <w:color w:val="000000"/>
        </w:rPr>
        <w:t xml:space="preserve">The Global Sustainable Tourism Council currently has two sets of established and managed global sustainable standards, known as the GSTC Criteria. These are the </w:t>
      </w:r>
      <w:proofErr w:type="gramStart"/>
      <w:r>
        <w:rPr>
          <w:rFonts w:ascii="Century Gothic" w:eastAsia="Century Gothic" w:hAnsi="Century Gothic" w:cs="Century Gothic"/>
          <w:color w:val="000000"/>
        </w:rPr>
        <w:t>globally-applicable</w:t>
      </w:r>
      <w:proofErr w:type="gramEnd"/>
      <w:r>
        <w:rPr>
          <w:rFonts w:ascii="Century Gothic" w:eastAsia="Century Gothic" w:hAnsi="Century Gothic" w:cs="Century Gothic"/>
          <w:color w:val="000000"/>
        </w:rPr>
        <w:t xml:space="preserve"> guiding principles and minimum requirements that any tourism business or destination should aspire to reach </w:t>
      </w:r>
      <w:r>
        <w:rPr>
          <w:rFonts w:ascii="Century Gothic" w:eastAsia="Century Gothic" w:hAnsi="Century Gothic" w:cs="Century Gothic"/>
          <w:color w:val="000000"/>
        </w:rPr>
        <w:lastRenderedPageBreak/>
        <w:t>in order to protect and sustain the world’s natural and cultural resources, while ensuring tourism meets its potential as a tool for conservation and poverty alleviation. They were developed, and continue to be periodically revised, through extensive public consultation throughout the globe, in both developed and developing countries, striving to adhere to the Standard-Setting Code of the ISEAL Alliance. They serve as vital tools for elevating good practice and policy, as well as driving market demand, by all players in travel and tourism.</w:t>
      </w:r>
    </w:p>
    <w:p w14:paraId="088BB5E7"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color w:val="000000"/>
        </w:rPr>
      </w:pPr>
    </w:p>
    <w:p w14:paraId="72CE18FC"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color w:val="000000"/>
        </w:rPr>
      </w:pPr>
      <w:bookmarkStart w:id="67" w:name="_39kk8xu" w:colFirst="0" w:colLast="0"/>
      <w:bookmarkEnd w:id="67"/>
      <w:r>
        <w:rPr>
          <w:rFonts w:ascii="Century Gothic" w:eastAsia="Century Gothic" w:hAnsi="Century Gothic" w:cs="Century Gothic"/>
          <w:color w:val="000000"/>
        </w:rPr>
        <w:t xml:space="preserve">The GSTC Criteria have been built on decades of prior work and experience around the world, taking into account the numerous guidelines and standards for sustainable tourism from every continent. </w:t>
      </w:r>
    </w:p>
    <w:p w14:paraId="62430779" w14:textId="77777777" w:rsidR="00746FF1" w:rsidRDefault="00746FF1">
      <w:pPr>
        <w:pBdr>
          <w:top w:val="nil"/>
          <w:left w:val="nil"/>
          <w:bottom w:val="nil"/>
          <w:right w:val="nil"/>
          <w:between w:val="nil"/>
        </w:pBdr>
        <w:spacing w:line="360" w:lineRule="auto"/>
        <w:ind w:hanging="2"/>
        <w:jc w:val="both"/>
        <w:rPr>
          <w:rFonts w:ascii="Century Gothic" w:eastAsia="Century Gothic" w:hAnsi="Century Gothic" w:cs="Century Gothic"/>
          <w:color w:val="000000"/>
        </w:rPr>
      </w:pPr>
      <w:bookmarkStart w:id="68" w:name="_1opuj5n" w:colFirst="0" w:colLast="0"/>
      <w:bookmarkEnd w:id="68"/>
    </w:p>
    <w:p w14:paraId="67A172FB" w14:textId="0D71CFF1"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color w:val="000000"/>
        </w:rPr>
      </w:pPr>
      <w:r>
        <w:rPr>
          <w:rFonts w:ascii="Century Gothic" w:eastAsia="Century Gothic" w:hAnsi="Century Gothic" w:cs="Century Gothic"/>
          <w:color w:val="000000"/>
        </w:rPr>
        <w:t>They are arranged in four pillars:</w:t>
      </w:r>
    </w:p>
    <w:p w14:paraId="37C4F5B4"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rPr>
      </w:pPr>
    </w:p>
    <w:p w14:paraId="1A12D129" w14:textId="77777777" w:rsidR="0061432F" w:rsidRDefault="00000000">
      <w:pPr>
        <w:numPr>
          <w:ilvl w:val="0"/>
          <w:numId w:val="1"/>
        </w:numPr>
        <w:pBdr>
          <w:top w:val="nil"/>
          <w:left w:val="nil"/>
          <w:bottom w:val="nil"/>
          <w:right w:val="nil"/>
          <w:between w:val="nil"/>
        </w:pBdr>
        <w:tabs>
          <w:tab w:val="left" w:pos="260"/>
        </w:tabs>
        <w:spacing w:line="360" w:lineRule="auto"/>
        <w:jc w:val="both"/>
        <w:rPr>
          <w:rFonts w:ascii="Century Gothic" w:eastAsia="Century Gothic" w:hAnsi="Century Gothic" w:cs="Century Gothic"/>
          <w:color w:val="000000"/>
        </w:rPr>
      </w:pPr>
      <w:bookmarkStart w:id="69" w:name="_48pi1tg" w:colFirst="0" w:colLast="0"/>
      <w:bookmarkEnd w:id="69"/>
      <w:r>
        <w:rPr>
          <w:rFonts w:ascii="Century Gothic" w:eastAsia="Century Gothic" w:hAnsi="Century Gothic" w:cs="Century Gothic"/>
          <w:color w:val="000000"/>
        </w:rPr>
        <w:t>Sustainable management.</w:t>
      </w:r>
    </w:p>
    <w:p w14:paraId="5EEED268" w14:textId="77777777" w:rsidR="0061432F" w:rsidRDefault="00000000">
      <w:pPr>
        <w:numPr>
          <w:ilvl w:val="0"/>
          <w:numId w:val="1"/>
        </w:numPr>
        <w:pBdr>
          <w:top w:val="nil"/>
          <w:left w:val="nil"/>
          <w:bottom w:val="nil"/>
          <w:right w:val="nil"/>
          <w:between w:val="nil"/>
        </w:pBdr>
        <w:tabs>
          <w:tab w:val="left" w:pos="260"/>
        </w:tabs>
        <w:spacing w:line="360" w:lineRule="auto"/>
        <w:jc w:val="both"/>
        <w:rPr>
          <w:rFonts w:ascii="Century Gothic" w:eastAsia="Century Gothic" w:hAnsi="Century Gothic" w:cs="Century Gothic"/>
          <w:color w:val="000000"/>
        </w:rPr>
      </w:pPr>
      <w:bookmarkStart w:id="70" w:name="_2nusc19" w:colFirst="0" w:colLast="0"/>
      <w:bookmarkEnd w:id="70"/>
      <w:r>
        <w:rPr>
          <w:rFonts w:ascii="Century Gothic" w:eastAsia="Century Gothic" w:hAnsi="Century Gothic" w:cs="Century Gothic"/>
          <w:color w:val="000000"/>
        </w:rPr>
        <w:t>Socioeconomic sustainability.</w:t>
      </w:r>
    </w:p>
    <w:p w14:paraId="0B0AC8AF" w14:textId="77777777" w:rsidR="0061432F" w:rsidRDefault="00000000">
      <w:pPr>
        <w:numPr>
          <w:ilvl w:val="0"/>
          <w:numId w:val="1"/>
        </w:numPr>
        <w:pBdr>
          <w:top w:val="nil"/>
          <w:left w:val="nil"/>
          <w:bottom w:val="nil"/>
          <w:right w:val="nil"/>
          <w:between w:val="nil"/>
        </w:pBdr>
        <w:tabs>
          <w:tab w:val="left" w:pos="260"/>
        </w:tabs>
        <w:spacing w:line="360" w:lineRule="auto"/>
        <w:jc w:val="both"/>
        <w:rPr>
          <w:rFonts w:ascii="Century Gothic" w:eastAsia="Century Gothic" w:hAnsi="Century Gothic" w:cs="Century Gothic"/>
          <w:color w:val="000000"/>
        </w:rPr>
      </w:pPr>
      <w:bookmarkStart w:id="71" w:name="_1302m92" w:colFirst="0" w:colLast="0"/>
      <w:bookmarkEnd w:id="71"/>
      <w:r>
        <w:rPr>
          <w:rFonts w:ascii="Century Gothic" w:eastAsia="Century Gothic" w:hAnsi="Century Gothic" w:cs="Century Gothic"/>
          <w:color w:val="000000"/>
        </w:rPr>
        <w:t>Cultural sustainability.</w:t>
      </w:r>
    </w:p>
    <w:p w14:paraId="37C1A071" w14:textId="77777777" w:rsidR="0061432F" w:rsidRDefault="00000000">
      <w:pPr>
        <w:numPr>
          <w:ilvl w:val="0"/>
          <w:numId w:val="1"/>
        </w:numPr>
        <w:pBdr>
          <w:top w:val="nil"/>
          <w:left w:val="nil"/>
          <w:bottom w:val="nil"/>
          <w:right w:val="nil"/>
          <w:between w:val="nil"/>
        </w:pBdr>
        <w:tabs>
          <w:tab w:val="left" w:pos="260"/>
        </w:tabs>
        <w:spacing w:line="360" w:lineRule="auto"/>
        <w:rPr>
          <w:rFonts w:ascii="Century Gothic" w:eastAsia="Century Gothic" w:hAnsi="Century Gothic" w:cs="Century Gothic"/>
          <w:color w:val="000000"/>
        </w:rPr>
      </w:pPr>
      <w:bookmarkStart w:id="72" w:name="_3mzq4wv" w:colFirst="0" w:colLast="0"/>
      <w:bookmarkEnd w:id="72"/>
      <w:r>
        <w:rPr>
          <w:rFonts w:ascii="Century Gothic" w:eastAsia="Century Gothic" w:hAnsi="Century Gothic" w:cs="Century Gothic"/>
          <w:color w:val="000000"/>
        </w:rPr>
        <w:t>Environmental sustainability (resource consumption, reducing pollution, conserving biodiversity and landscapes).</w:t>
      </w:r>
    </w:p>
    <w:p w14:paraId="1A34D1BD"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775F0C75"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73" w:name="_2250f4o" w:colFirst="0" w:colLast="0"/>
      <w:bookmarkEnd w:id="73"/>
      <w:r>
        <w:rPr>
          <w:rFonts w:ascii="Century Gothic" w:eastAsia="Century Gothic" w:hAnsi="Century Gothic" w:cs="Century Gothic"/>
        </w:rPr>
        <w:t>The Criteria are the minimum, not the maximum, which businesses, governments, and destinations should achieve to approach social, environmental, cultural, and economic sustainability. Since tourism destinations each have their own culture, environment, customs, and laws, the Criteria are designed to be adapted to local conditions and supplemented by additional criteria for the specific location and activity.</w:t>
      </w:r>
    </w:p>
    <w:p w14:paraId="146DEBAD" w14:textId="77777777" w:rsidR="0061432F" w:rsidRDefault="0061432F">
      <w:pPr>
        <w:spacing w:line="360" w:lineRule="auto"/>
        <w:ind w:hanging="2"/>
        <w:jc w:val="both"/>
        <w:rPr>
          <w:rFonts w:ascii="Century Gothic" w:eastAsia="Century Gothic" w:hAnsi="Century Gothic" w:cs="Century Gothic"/>
        </w:rPr>
      </w:pPr>
    </w:p>
    <w:p w14:paraId="57F71966" w14:textId="77777777" w:rsidR="0061432F" w:rsidRDefault="00000000">
      <w:pPr>
        <w:spacing w:line="360" w:lineRule="auto"/>
        <w:ind w:right="20" w:hanging="2"/>
        <w:jc w:val="both"/>
        <w:rPr>
          <w:rFonts w:ascii="Century Gothic" w:eastAsia="Century Gothic" w:hAnsi="Century Gothic" w:cs="Century Gothic"/>
        </w:rPr>
      </w:pPr>
      <w:bookmarkStart w:id="74" w:name="_haapch" w:colFirst="0" w:colLast="0"/>
      <w:bookmarkEnd w:id="74"/>
      <w:r>
        <w:rPr>
          <w:rFonts w:ascii="Century Gothic" w:eastAsia="Century Gothic" w:hAnsi="Century Gothic" w:cs="Century Gothic"/>
        </w:rPr>
        <w:t xml:space="preserve">The GSTC Strategic Plan 2020 states that the GSTC will continue to promote widespread application of the GSTC Criteria as global baseline standards and maintain them for relevance to current market conditions. </w:t>
      </w:r>
    </w:p>
    <w:p w14:paraId="3D9637D2" w14:textId="77777777" w:rsidR="0061432F" w:rsidRDefault="0061432F">
      <w:pPr>
        <w:spacing w:line="360" w:lineRule="auto"/>
        <w:ind w:firstLine="0"/>
        <w:jc w:val="both"/>
        <w:rPr>
          <w:rFonts w:ascii="Century Gothic" w:eastAsia="Century Gothic" w:hAnsi="Century Gothic" w:cs="Century Gothic"/>
        </w:rPr>
      </w:pPr>
    </w:p>
    <w:p w14:paraId="46E83DFE" w14:textId="77777777" w:rsidR="0061432F" w:rsidRDefault="00000000">
      <w:pPr>
        <w:spacing w:line="360" w:lineRule="auto"/>
        <w:ind w:hanging="2"/>
        <w:jc w:val="both"/>
        <w:rPr>
          <w:rFonts w:ascii="Century Gothic" w:eastAsia="Century Gothic" w:hAnsi="Century Gothic" w:cs="Century Gothic"/>
        </w:rPr>
      </w:pPr>
      <w:bookmarkStart w:id="75" w:name="_319y80a" w:colFirst="0" w:colLast="0"/>
      <w:bookmarkEnd w:id="75"/>
      <w:r>
        <w:rPr>
          <w:rFonts w:ascii="Century Gothic" w:eastAsia="Century Gothic" w:hAnsi="Century Gothic" w:cs="Century Gothic"/>
        </w:rPr>
        <w:t>The two sets of the GSTC Criteria are:</w:t>
      </w:r>
    </w:p>
    <w:p w14:paraId="569F16C8" w14:textId="77777777" w:rsidR="0061432F" w:rsidRDefault="0061432F">
      <w:pPr>
        <w:spacing w:line="360" w:lineRule="auto"/>
        <w:ind w:hanging="2"/>
        <w:jc w:val="both"/>
        <w:rPr>
          <w:rFonts w:ascii="Century Gothic" w:eastAsia="Century Gothic" w:hAnsi="Century Gothic" w:cs="Century Gothic"/>
        </w:rPr>
      </w:pPr>
    </w:p>
    <w:p w14:paraId="3039EADF" w14:textId="77777777" w:rsidR="0061432F" w:rsidRDefault="00000000">
      <w:pPr>
        <w:numPr>
          <w:ilvl w:val="0"/>
          <w:numId w:val="2"/>
        </w:numPr>
        <w:pBdr>
          <w:top w:val="nil"/>
          <w:left w:val="nil"/>
          <w:bottom w:val="nil"/>
          <w:right w:val="nil"/>
          <w:between w:val="nil"/>
        </w:pBdr>
        <w:tabs>
          <w:tab w:val="left" w:pos="245"/>
        </w:tabs>
        <w:spacing w:line="360" w:lineRule="auto"/>
        <w:ind w:right="20"/>
        <w:jc w:val="both"/>
        <w:rPr>
          <w:rFonts w:ascii="Century Gothic" w:eastAsia="Century Gothic" w:hAnsi="Century Gothic" w:cs="Century Gothic"/>
          <w:color w:val="000000"/>
        </w:rPr>
      </w:pPr>
      <w:bookmarkStart w:id="76" w:name="_1gf8i83" w:colFirst="0" w:colLast="0"/>
      <w:bookmarkEnd w:id="76"/>
      <w:r>
        <w:rPr>
          <w:rFonts w:ascii="Century Gothic" w:eastAsia="Century Gothic" w:hAnsi="Century Gothic" w:cs="Century Gothic"/>
          <w:b/>
          <w:color w:val="1C4611"/>
        </w:rPr>
        <w:t>GSTC Industry Criteria</w:t>
      </w:r>
      <w:r>
        <w:rPr>
          <w:rFonts w:ascii="Century Gothic" w:eastAsia="Century Gothic" w:hAnsi="Century Gothic" w:cs="Century Gothic"/>
          <w:color w:val="1C4611"/>
        </w:rPr>
        <w:t xml:space="preserve">, </w:t>
      </w:r>
      <w:r>
        <w:rPr>
          <w:rFonts w:ascii="Century Gothic" w:eastAsia="Century Gothic" w:hAnsi="Century Gothic" w:cs="Century Gothic"/>
          <w:color w:val="000000"/>
        </w:rPr>
        <w:t>abbreviated as GSTC-I, relating to the sustainable management of the private sector travel industry, focusing currently on Hotels and Tour Operators.</w:t>
      </w:r>
    </w:p>
    <w:p w14:paraId="38F43C49" w14:textId="77777777" w:rsidR="0061432F" w:rsidRDefault="0061432F">
      <w:pPr>
        <w:tabs>
          <w:tab w:val="left" w:pos="245"/>
        </w:tabs>
        <w:spacing w:line="360" w:lineRule="auto"/>
        <w:ind w:right="20" w:firstLine="0"/>
        <w:jc w:val="both"/>
        <w:rPr>
          <w:rFonts w:ascii="Century Gothic" w:eastAsia="Century Gothic" w:hAnsi="Century Gothic" w:cs="Century Gothic"/>
        </w:rPr>
      </w:pPr>
    </w:p>
    <w:p w14:paraId="0CB99D1B" w14:textId="389AD6FD" w:rsidR="0061432F" w:rsidRDefault="00000000">
      <w:pPr>
        <w:numPr>
          <w:ilvl w:val="0"/>
          <w:numId w:val="2"/>
        </w:numPr>
        <w:pBdr>
          <w:top w:val="nil"/>
          <w:left w:val="nil"/>
          <w:bottom w:val="nil"/>
          <w:right w:val="nil"/>
          <w:between w:val="nil"/>
        </w:pBdr>
        <w:tabs>
          <w:tab w:val="left" w:pos="251"/>
        </w:tabs>
        <w:spacing w:line="360" w:lineRule="auto"/>
        <w:jc w:val="both"/>
        <w:rPr>
          <w:rFonts w:ascii="Century Gothic" w:eastAsia="Century Gothic" w:hAnsi="Century Gothic" w:cs="Century Gothic"/>
          <w:color w:val="000000"/>
        </w:rPr>
      </w:pPr>
      <w:bookmarkStart w:id="77" w:name="_40ew0vw" w:colFirst="0" w:colLast="0"/>
      <w:bookmarkEnd w:id="77"/>
      <w:r>
        <w:rPr>
          <w:rFonts w:ascii="Century Gothic" w:eastAsia="Century Gothic" w:hAnsi="Century Gothic" w:cs="Century Gothic"/>
          <w:b/>
          <w:color w:val="1C4611"/>
        </w:rPr>
        <w:t>GSTC Destination Criteria,</w:t>
      </w:r>
      <w:r>
        <w:rPr>
          <w:rFonts w:ascii="Century Gothic" w:eastAsia="Century Gothic" w:hAnsi="Century Gothic" w:cs="Century Gothic"/>
          <w:color w:val="1C4611"/>
        </w:rPr>
        <w:t xml:space="preserve"> </w:t>
      </w:r>
      <w:r>
        <w:rPr>
          <w:rFonts w:ascii="Century Gothic" w:eastAsia="Century Gothic" w:hAnsi="Century Gothic" w:cs="Century Gothic"/>
          <w:color w:val="000000"/>
        </w:rPr>
        <w:t>abbreviated as GSTC-D, relating to the sustainable management of tourism destinations and intended for public policy-makers</w:t>
      </w:r>
      <w:r w:rsidR="000C0083">
        <w:rPr>
          <w:rFonts w:ascii="Century Gothic" w:eastAsia="Century Gothic" w:hAnsi="Century Gothic" w:cs="Century Gothic"/>
          <w:color w:val="000000"/>
        </w:rPr>
        <w:t xml:space="preserve"> </w:t>
      </w:r>
      <w:r>
        <w:rPr>
          <w:rFonts w:ascii="Century Gothic" w:eastAsia="Century Gothic" w:hAnsi="Century Gothic" w:cs="Century Gothic"/>
          <w:color w:val="000000"/>
        </w:rPr>
        <w:t>and destination managers.</w:t>
      </w:r>
    </w:p>
    <w:p w14:paraId="47CCCD74"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rPr>
      </w:pPr>
    </w:p>
    <w:p w14:paraId="16F2C145" w14:textId="40828C44"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78" w:name="_2fk6b3p" w:colFirst="0" w:colLast="0"/>
      <w:bookmarkEnd w:id="78"/>
      <w:r>
        <w:rPr>
          <w:rFonts w:ascii="Century Gothic" w:eastAsia="Century Gothic" w:hAnsi="Century Gothic" w:cs="Century Gothic"/>
        </w:rPr>
        <w:lastRenderedPageBreak/>
        <w:t xml:space="preserve">With the two sets of Criteria, the GSTC intends to raise awareness and education levels of all travel and tourism players of sustainable tourism concepts </w:t>
      </w:r>
      <w:proofErr w:type="gramStart"/>
      <w:r>
        <w:rPr>
          <w:rFonts w:ascii="Century Gothic" w:eastAsia="Century Gothic" w:hAnsi="Century Gothic" w:cs="Century Gothic"/>
        </w:rPr>
        <w:t>in order to</w:t>
      </w:r>
      <w:proofErr w:type="gramEnd"/>
      <w:r>
        <w:rPr>
          <w:rFonts w:ascii="Century Gothic" w:eastAsia="Century Gothic" w:hAnsi="Century Gothic" w:cs="Century Gothic"/>
        </w:rPr>
        <w:t xml:space="preserve"> support sustainable consumption and production.</w:t>
      </w:r>
    </w:p>
    <w:p w14:paraId="79ED3DA5"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1D62CB05"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color w:val="000000"/>
        </w:rPr>
      </w:pPr>
      <w:bookmarkStart w:id="79" w:name="_upglbi" w:colFirst="0" w:colLast="0"/>
      <w:bookmarkEnd w:id="79"/>
      <w:r>
        <w:rPr>
          <w:rFonts w:ascii="Century Gothic" w:eastAsia="Century Gothic" w:hAnsi="Century Gothic" w:cs="Century Gothic"/>
          <w:color w:val="000000"/>
        </w:rPr>
        <w:t xml:space="preserve">Both sets of Criteria, together with associated Performance Indicators, are publicly available for download from the GSTC website. While the official language of the GSTC Criteria is English, translations into </w:t>
      </w:r>
      <w:proofErr w:type="gramStart"/>
      <w:r>
        <w:rPr>
          <w:rFonts w:ascii="Century Gothic" w:eastAsia="Century Gothic" w:hAnsi="Century Gothic" w:cs="Century Gothic"/>
          <w:color w:val="000000"/>
        </w:rPr>
        <w:t>a number of</w:t>
      </w:r>
      <w:proofErr w:type="gramEnd"/>
      <w:r>
        <w:rPr>
          <w:rFonts w:ascii="Century Gothic" w:eastAsia="Century Gothic" w:hAnsi="Century Gothic" w:cs="Century Gothic"/>
          <w:color w:val="000000"/>
        </w:rPr>
        <w:t xml:space="preserve"> languages are available. </w:t>
      </w:r>
      <w:r>
        <w:rPr>
          <w:rFonts w:ascii="Century Gothic" w:eastAsia="Century Gothic" w:hAnsi="Century Gothic" w:cs="Century Gothic"/>
        </w:rPr>
        <w:t>T</w:t>
      </w:r>
      <w:r>
        <w:rPr>
          <w:rFonts w:ascii="Century Gothic" w:eastAsia="Century Gothic" w:hAnsi="Century Gothic" w:cs="Century Gothic"/>
          <w:color w:val="000000"/>
        </w:rPr>
        <w:t xml:space="preserve">he GSTC-I </w:t>
      </w:r>
      <w:r>
        <w:rPr>
          <w:rFonts w:ascii="Century Gothic" w:eastAsia="Century Gothic" w:hAnsi="Century Gothic" w:cs="Century Gothic"/>
        </w:rPr>
        <w:t>was</w:t>
      </w:r>
      <w:r>
        <w:rPr>
          <w:rFonts w:ascii="Century Gothic" w:eastAsia="Century Gothic" w:hAnsi="Century Gothic" w:cs="Century Gothic"/>
          <w:color w:val="000000"/>
        </w:rPr>
        <w:t xml:space="preserve"> last revised in 2016, while </w:t>
      </w:r>
      <w:proofErr w:type="gramStart"/>
      <w:r>
        <w:rPr>
          <w:rFonts w:ascii="Century Gothic" w:eastAsia="Century Gothic" w:hAnsi="Century Gothic" w:cs="Century Gothic"/>
          <w:color w:val="000000"/>
        </w:rPr>
        <w:t>The</w:t>
      </w:r>
      <w:proofErr w:type="gramEnd"/>
      <w:r>
        <w:rPr>
          <w:rFonts w:ascii="Century Gothic" w:eastAsia="Century Gothic" w:hAnsi="Century Gothic" w:cs="Century Gothic"/>
          <w:color w:val="000000"/>
        </w:rPr>
        <w:t xml:space="preserve"> GSTC-D </w:t>
      </w:r>
      <w:r>
        <w:rPr>
          <w:rFonts w:ascii="Century Gothic" w:eastAsia="Century Gothic" w:hAnsi="Century Gothic" w:cs="Century Gothic"/>
        </w:rPr>
        <w:t>was</w:t>
      </w:r>
      <w:r>
        <w:rPr>
          <w:rFonts w:ascii="Century Gothic" w:eastAsia="Century Gothic" w:hAnsi="Century Gothic" w:cs="Century Gothic"/>
          <w:color w:val="000000"/>
        </w:rPr>
        <w:t xml:space="preserve"> first released in 2013 and updated in December 2019.</w:t>
      </w:r>
    </w:p>
    <w:p w14:paraId="72133DD4" w14:textId="77777777" w:rsidR="0061432F" w:rsidRDefault="00000000">
      <w:pPr>
        <w:pStyle w:val="Ttulo1"/>
        <w:ind w:left="2" w:hanging="4"/>
        <w:rPr>
          <w:rFonts w:ascii="Century Gothic" w:eastAsia="Century Gothic" w:hAnsi="Century Gothic" w:cs="Century Gothic"/>
          <w:color w:val="1C4611"/>
          <w:sz w:val="36"/>
          <w:szCs w:val="36"/>
        </w:rPr>
      </w:pPr>
      <w:bookmarkStart w:id="80" w:name="_3ep43zb" w:colFirst="0" w:colLast="0"/>
      <w:bookmarkEnd w:id="80"/>
      <w:r>
        <w:rPr>
          <w:rFonts w:ascii="Century Gothic" w:eastAsia="Century Gothic" w:hAnsi="Century Gothic" w:cs="Century Gothic"/>
          <w:color w:val="1C4611"/>
          <w:sz w:val="36"/>
          <w:szCs w:val="36"/>
        </w:rPr>
        <w:t>3</w:t>
      </w:r>
      <w:r>
        <w:rPr>
          <w:rFonts w:ascii="Century Gothic" w:eastAsia="Century Gothic" w:hAnsi="Century Gothic" w:cs="Century Gothic"/>
          <w:color w:val="1C4611"/>
          <w:sz w:val="36"/>
          <w:szCs w:val="36"/>
        </w:rPr>
        <w:tab/>
        <w:t>GSTC MICE Criteria</w:t>
      </w:r>
    </w:p>
    <w:p w14:paraId="6737E500" w14:textId="77777777" w:rsidR="0061432F" w:rsidRDefault="00000000">
      <w:pPr>
        <w:pStyle w:val="Ttulo2"/>
        <w:ind w:left="1" w:hanging="3"/>
        <w:rPr>
          <w:rFonts w:ascii="Century Gothic" w:eastAsia="Century Gothic" w:hAnsi="Century Gothic" w:cs="Century Gothic"/>
          <w:color w:val="1C4611"/>
          <w:sz w:val="28"/>
          <w:szCs w:val="28"/>
        </w:rPr>
      </w:pPr>
      <w:bookmarkStart w:id="81" w:name="_1tuee74" w:colFirst="0" w:colLast="0"/>
      <w:bookmarkEnd w:id="81"/>
      <w:r>
        <w:rPr>
          <w:rFonts w:ascii="Century Gothic" w:eastAsia="Century Gothic" w:hAnsi="Century Gothic" w:cs="Century Gothic"/>
          <w:color w:val="1C4611"/>
          <w:sz w:val="28"/>
          <w:szCs w:val="28"/>
        </w:rPr>
        <w:t>3.1</w:t>
      </w:r>
      <w:r>
        <w:rPr>
          <w:rFonts w:ascii="Century Gothic" w:eastAsia="Century Gothic" w:hAnsi="Century Gothic" w:cs="Century Gothic"/>
          <w:color w:val="1C4611"/>
          <w:sz w:val="28"/>
          <w:szCs w:val="28"/>
        </w:rPr>
        <w:tab/>
        <w:t>Need and Justification</w:t>
      </w:r>
    </w:p>
    <w:p w14:paraId="66591BEC" w14:textId="77777777" w:rsidR="0061432F" w:rsidRDefault="0061432F">
      <w:pPr>
        <w:pBdr>
          <w:top w:val="nil"/>
          <w:left w:val="nil"/>
          <w:bottom w:val="nil"/>
          <w:right w:val="nil"/>
          <w:between w:val="nil"/>
        </w:pBdr>
        <w:spacing w:line="240" w:lineRule="auto"/>
        <w:ind w:hanging="2"/>
        <w:rPr>
          <w:rFonts w:ascii="Century Gothic" w:eastAsia="Century Gothic" w:hAnsi="Century Gothic" w:cs="Century Gothic"/>
          <w:color w:val="000000"/>
        </w:rPr>
      </w:pPr>
    </w:p>
    <w:p w14:paraId="03910E4C"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82" w:name="_4du1wux" w:colFirst="0" w:colLast="0"/>
      <w:bookmarkEnd w:id="82"/>
      <w:r>
        <w:rPr>
          <w:rFonts w:ascii="Century Gothic" w:eastAsia="Century Gothic" w:hAnsi="Century Gothic" w:cs="Century Gothic"/>
        </w:rPr>
        <w:t xml:space="preserve">The two GSTC Criteria sets can be used as a tool for businesses and sustainable management organizations to reflect upon the economic, social, and environmental impact coming from their activities. Yet the tourism industry and its activities are growing every day with tourism having a significant impact on many other industries and businesses. Clearly, there is a need to widen the scope of the GSTC Criteria and study the impacts of tourism on many other industries. </w:t>
      </w:r>
    </w:p>
    <w:p w14:paraId="6EDE19C0"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598ED807"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83" w:name="_2szc72q" w:colFirst="0" w:colLast="0"/>
      <w:bookmarkEnd w:id="83"/>
      <w:r>
        <w:rPr>
          <w:rFonts w:ascii="Century Gothic" w:eastAsia="Century Gothic" w:hAnsi="Century Gothic" w:cs="Century Gothic"/>
        </w:rPr>
        <w:t>The MICE industry is having a significant impact on the environment, as companies organize events and exhibitions for the promotion of the local region as well as branding of their products. With the rise of the awareness that the world should aim to be a greener place, more and more entities are organizing their activities and businesses around sustainability. These events at the local destination are attracting people to travel to and visit the local destination. Yet there are considerable negative impacts that these people bring with them when they travel to that local destination without awareness. When events are not organized or controlled carefully these can bring serious negative impacts to the surrounding environment such as pollution and traffic from transportation, and excessive energy and water consumption.</w:t>
      </w:r>
    </w:p>
    <w:p w14:paraId="5802795B"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71F678B7"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84" w:name="_184mhaj" w:colFirst="0" w:colLast="0"/>
      <w:bookmarkEnd w:id="84"/>
      <w:r>
        <w:rPr>
          <w:rFonts w:ascii="Century Gothic" w:eastAsia="Century Gothic" w:hAnsi="Century Gothic" w:cs="Century Gothic"/>
        </w:rPr>
        <w:t>Transportation availability, infrastructure development and visitor facilities and many others are essential elements in the planning, developing and promotion of events and exhibitions. Although events and exhibitions might be driving growth in tourism, they do not always bring synergy effects. Acknowledging the fact that these two are inseparable, the knowledge of sustainable tourism principles and practices must come together with input from the MICE industry to create a standard to ensure that these functions are designed and implemented in ways that fully comply with sustainable principles and practices.</w:t>
      </w:r>
    </w:p>
    <w:p w14:paraId="1781EA76"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rPr>
      </w:pPr>
    </w:p>
    <w:p w14:paraId="6E0C6C95"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85" w:name="_3s49zyc" w:colFirst="0" w:colLast="0"/>
      <w:bookmarkEnd w:id="85"/>
      <w:r>
        <w:rPr>
          <w:rFonts w:ascii="Century Gothic" w:eastAsia="Century Gothic" w:hAnsi="Century Gothic" w:cs="Century Gothic"/>
        </w:rPr>
        <w:lastRenderedPageBreak/>
        <w:t>In the last decades, the engagement of the MICE industry to the development of the tourism sector has been gradually growing and therefore its contribution to tourism development cannot be separated.</w:t>
      </w:r>
    </w:p>
    <w:p w14:paraId="6DAE876A"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2CF01C8A" w14:textId="5AD26585" w:rsidR="00746FF1" w:rsidRDefault="00000000" w:rsidP="00746FF1">
      <w:pPr>
        <w:pBdr>
          <w:top w:val="nil"/>
          <w:left w:val="nil"/>
          <w:bottom w:val="nil"/>
          <w:right w:val="nil"/>
          <w:between w:val="nil"/>
        </w:pBdr>
        <w:spacing w:line="360" w:lineRule="auto"/>
        <w:ind w:hanging="2"/>
        <w:jc w:val="both"/>
        <w:rPr>
          <w:rFonts w:ascii="Century Gothic" w:eastAsia="Century Gothic" w:hAnsi="Century Gothic" w:cs="Century Gothic"/>
        </w:rPr>
      </w:pPr>
      <w:bookmarkStart w:id="86" w:name="_279ka65" w:colFirst="0" w:colLast="0"/>
      <w:bookmarkEnd w:id="86"/>
      <w:r>
        <w:rPr>
          <w:rFonts w:ascii="Century Gothic" w:eastAsia="Century Gothic" w:hAnsi="Century Gothic" w:cs="Century Gothic"/>
        </w:rPr>
        <w:t>This explains the need of the MICE Criteria in relation to tourism development and calls for the development of the GSTC MICE Criteria to ensure sustainable MICE industry development.</w:t>
      </w:r>
    </w:p>
    <w:p w14:paraId="6A2267B2" w14:textId="77777777" w:rsidR="0061432F" w:rsidRDefault="00000000">
      <w:pPr>
        <w:pStyle w:val="Ttulo2"/>
        <w:spacing w:line="360" w:lineRule="auto"/>
        <w:ind w:left="1" w:hanging="3"/>
        <w:rPr>
          <w:rFonts w:ascii="Century Gothic" w:eastAsia="Century Gothic" w:hAnsi="Century Gothic" w:cs="Century Gothic"/>
          <w:color w:val="1C4611"/>
          <w:sz w:val="28"/>
          <w:szCs w:val="28"/>
        </w:rPr>
      </w:pPr>
      <w:bookmarkStart w:id="87" w:name="_meukdy" w:colFirst="0" w:colLast="0"/>
      <w:bookmarkEnd w:id="87"/>
      <w:r>
        <w:rPr>
          <w:rFonts w:ascii="Century Gothic" w:eastAsia="Century Gothic" w:hAnsi="Century Gothic" w:cs="Century Gothic"/>
          <w:color w:val="1C4611"/>
          <w:sz w:val="28"/>
          <w:szCs w:val="28"/>
        </w:rPr>
        <w:t>3.2</w:t>
      </w:r>
      <w:r>
        <w:rPr>
          <w:rFonts w:ascii="Century Gothic" w:eastAsia="Century Gothic" w:hAnsi="Century Gothic" w:cs="Century Gothic"/>
          <w:color w:val="1C4611"/>
          <w:sz w:val="28"/>
          <w:szCs w:val="28"/>
        </w:rPr>
        <w:tab/>
        <w:t>Scope of the Criteria</w:t>
      </w:r>
    </w:p>
    <w:p w14:paraId="44F10D00"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88" w:name="_36ei31r" w:colFirst="0" w:colLast="0"/>
      <w:bookmarkEnd w:id="88"/>
      <w:r>
        <w:rPr>
          <w:rFonts w:ascii="Century Gothic" w:eastAsia="Century Gothic" w:hAnsi="Century Gothic" w:cs="Century Gothic"/>
          <w:color w:val="000000"/>
        </w:rPr>
        <w:t xml:space="preserve">The GSTC MICE Criteria is designed for </w:t>
      </w:r>
      <w:r>
        <w:rPr>
          <w:rFonts w:ascii="Century Gothic" w:eastAsia="Century Gothic" w:hAnsi="Century Gothic" w:cs="Century Gothic"/>
        </w:rPr>
        <w:t xml:space="preserve">covering the three sub-sectors of </w:t>
      </w:r>
      <w:r>
        <w:rPr>
          <w:rFonts w:ascii="Century Gothic" w:eastAsia="Century Gothic" w:hAnsi="Century Gothic" w:cs="Century Gothic"/>
          <w:color w:val="000000"/>
        </w:rPr>
        <w:t>venue, event organizer, and e</w:t>
      </w:r>
      <w:r>
        <w:rPr>
          <w:rFonts w:ascii="Century Gothic" w:eastAsia="Century Gothic" w:hAnsi="Century Gothic" w:cs="Century Gothic"/>
        </w:rPr>
        <w:t>vent/</w:t>
      </w:r>
      <w:r>
        <w:rPr>
          <w:rFonts w:ascii="Century Gothic" w:eastAsia="Century Gothic" w:hAnsi="Century Gothic" w:cs="Century Gothic"/>
          <w:color w:val="000000"/>
        </w:rPr>
        <w:t>exhibition. The</w:t>
      </w:r>
      <w:r>
        <w:rPr>
          <w:rFonts w:ascii="Century Gothic" w:eastAsia="Century Gothic" w:hAnsi="Century Gothic" w:cs="Century Gothic"/>
        </w:rPr>
        <w:t xml:space="preserve">y are defined as follows: </w:t>
      </w:r>
    </w:p>
    <w:p w14:paraId="6E8CA412" w14:textId="77777777" w:rsidR="0061432F" w:rsidRDefault="00000000">
      <w:pPr>
        <w:numPr>
          <w:ilvl w:val="0"/>
          <w:numId w:val="20"/>
        </w:numPr>
        <w:pBdr>
          <w:top w:val="nil"/>
          <w:left w:val="nil"/>
          <w:bottom w:val="nil"/>
          <w:right w:val="nil"/>
          <w:between w:val="nil"/>
        </w:pBdr>
        <w:spacing w:line="360" w:lineRule="auto"/>
        <w:jc w:val="both"/>
        <w:rPr>
          <w:rFonts w:ascii="Century Gothic" w:eastAsia="Century Gothic" w:hAnsi="Century Gothic" w:cs="Century Gothic"/>
        </w:rPr>
      </w:pPr>
      <w:bookmarkStart w:id="89" w:name="_1ljsd9k" w:colFirst="0" w:colLast="0"/>
      <w:bookmarkEnd w:id="89"/>
      <w:r>
        <w:rPr>
          <w:rFonts w:ascii="Century Gothic" w:eastAsia="Century Gothic" w:hAnsi="Century Gothic" w:cs="Century Gothic"/>
          <w:b/>
          <w:color w:val="1C4611"/>
        </w:rPr>
        <w:t>Venue:</w:t>
      </w:r>
      <w:r>
        <w:rPr>
          <w:rFonts w:ascii="Century Gothic" w:eastAsia="Century Gothic" w:hAnsi="Century Gothic" w:cs="Century Gothic"/>
          <w:color w:val="1C4611"/>
        </w:rPr>
        <w:t xml:space="preserve"> </w:t>
      </w:r>
      <w:r>
        <w:rPr>
          <w:rFonts w:ascii="Century Gothic" w:eastAsia="Century Gothic" w:hAnsi="Century Gothic" w:cs="Century Gothic"/>
          <w:highlight w:val="white"/>
        </w:rPr>
        <w:t>A closed or open place, operated or owned by a person or institution, which is designated for events, exhibitions, meetings, and conferences.</w:t>
      </w:r>
    </w:p>
    <w:p w14:paraId="247F3609" w14:textId="77777777" w:rsidR="0061432F" w:rsidRDefault="00000000">
      <w:pPr>
        <w:numPr>
          <w:ilvl w:val="0"/>
          <w:numId w:val="20"/>
        </w:numPr>
        <w:pBdr>
          <w:top w:val="nil"/>
          <w:left w:val="nil"/>
          <w:bottom w:val="nil"/>
          <w:right w:val="nil"/>
          <w:between w:val="nil"/>
        </w:pBdr>
        <w:spacing w:line="360" w:lineRule="auto"/>
        <w:jc w:val="both"/>
        <w:rPr>
          <w:rFonts w:ascii="Century Gothic" w:eastAsia="Century Gothic" w:hAnsi="Century Gothic" w:cs="Century Gothic"/>
        </w:rPr>
      </w:pPr>
      <w:bookmarkStart w:id="90" w:name="_45jfvxd" w:colFirst="0" w:colLast="0"/>
      <w:bookmarkEnd w:id="90"/>
      <w:r>
        <w:rPr>
          <w:rFonts w:ascii="Century Gothic" w:eastAsia="Century Gothic" w:hAnsi="Century Gothic" w:cs="Century Gothic"/>
          <w:b/>
          <w:color w:val="1C4611"/>
        </w:rPr>
        <w:t>Event organizer:</w:t>
      </w:r>
      <w:r>
        <w:rPr>
          <w:rFonts w:ascii="Century Gothic" w:eastAsia="Century Gothic" w:hAnsi="Century Gothic" w:cs="Century Gothic"/>
          <w:color w:val="1C4611"/>
        </w:rPr>
        <w:t xml:space="preserve"> </w:t>
      </w:r>
      <w:r>
        <w:rPr>
          <w:rFonts w:ascii="Century Gothic" w:eastAsia="Century Gothic" w:hAnsi="Century Gothic" w:cs="Century Gothic"/>
        </w:rPr>
        <w:t>An individual professional, team, or organization who plans, organizes, or is contracted to organize, and manages events for individuals, businesses, organizations, and other clients. It is also known as an event planner.</w:t>
      </w:r>
    </w:p>
    <w:p w14:paraId="3F48B589" w14:textId="77777777" w:rsidR="0061432F" w:rsidRDefault="00000000">
      <w:pPr>
        <w:numPr>
          <w:ilvl w:val="0"/>
          <w:numId w:val="20"/>
        </w:numPr>
        <w:pBdr>
          <w:top w:val="nil"/>
          <w:left w:val="nil"/>
          <w:bottom w:val="nil"/>
          <w:right w:val="nil"/>
          <w:between w:val="nil"/>
        </w:pBdr>
        <w:spacing w:line="360" w:lineRule="auto"/>
        <w:jc w:val="both"/>
        <w:rPr>
          <w:rFonts w:ascii="Century Gothic" w:eastAsia="Century Gothic" w:hAnsi="Century Gothic" w:cs="Century Gothic"/>
        </w:rPr>
      </w:pPr>
      <w:bookmarkStart w:id="91" w:name="_2koq656" w:colFirst="0" w:colLast="0"/>
      <w:bookmarkEnd w:id="91"/>
      <w:r>
        <w:rPr>
          <w:rFonts w:ascii="Century Gothic" w:eastAsia="Century Gothic" w:hAnsi="Century Gothic" w:cs="Century Gothic"/>
          <w:b/>
          <w:color w:val="1C4611"/>
        </w:rPr>
        <w:t>Event/Exhibition:</w:t>
      </w:r>
      <w:r>
        <w:rPr>
          <w:rFonts w:ascii="Century Gothic" w:eastAsia="Century Gothic" w:hAnsi="Century Gothic" w:cs="Century Gothic"/>
          <w:color w:val="1C4611"/>
        </w:rPr>
        <w:t xml:space="preserve"> </w:t>
      </w:r>
      <w:r>
        <w:rPr>
          <w:rFonts w:ascii="Century Gothic" w:eastAsia="Century Gothic" w:hAnsi="Century Gothic" w:cs="Century Gothic"/>
          <w:highlight w:val="white"/>
        </w:rPr>
        <w:t xml:space="preserve">A specific occasion for which people are convened for a limited time (usually days or weeks) for a specific purpose. The event/exhibition is owned by a person, body, </w:t>
      </w:r>
      <w:proofErr w:type="gramStart"/>
      <w:r>
        <w:rPr>
          <w:rFonts w:ascii="Century Gothic" w:eastAsia="Century Gothic" w:hAnsi="Century Gothic" w:cs="Century Gothic"/>
          <w:highlight w:val="white"/>
        </w:rPr>
        <w:t>committee</w:t>
      </w:r>
      <w:proofErr w:type="gramEnd"/>
      <w:r>
        <w:rPr>
          <w:rFonts w:ascii="Century Gothic" w:eastAsia="Century Gothic" w:hAnsi="Century Gothic" w:cs="Century Gothic"/>
          <w:highlight w:val="white"/>
        </w:rPr>
        <w:t xml:space="preserve"> or institution, which is responsible for its management. </w:t>
      </w:r>
    </w:p>
    <w:p w14:paraId="6369206F"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FF"/>
        </w:rPr>
      </w:pPr>
    </w:p>
    <w:p w14:paraId="14352633" w14:textId="77777777" w:rsidR="00746FF1" w:rsidRDefault="00000000" w:rsidP="00746FF1">
      <w:pPr>
        <w:pBdr>
          <w:top w:val="nil"/>
          <w:left w:val="nil"/>
          <w:bottom w:val="nil"/>
          <w:right w:val="nil"/>
          <w:between w:val="nil"/>
        </w:pBdr>
        <w:spacing w:line="360" w:lineRule="auto"/>
        <w:ind w:hanging="2"/>
        <w:jc w:val="both"/>
        <w:rPr>
          <w:rFonts w:ascii="Century Gothic" w:eastAsia="Century Gothic" w:hAnsi="Century Gothic" w:cs="Century Gothic"/>
        </w:rPr>
      </w:pPr>
      <w:bookmarkStart w:id="92" w:name="_zu0gcz" w:colFirst="0" w:colLast="0"/>
      <w:bookmarkEnd w:id="92"/>
      <w:r>
        <w:rPr>
          <w:rFonts w:ascii="Century Gothic" w:eastAsia="Century Gothic" w:hAnsi="Century Gothic" w:cs="Century Gothic"/>
        </w:rPr>
        <w:t>The GSTC MICE Criteria shall be applicable to all regions around the world and shall include groups with disadvantaged groups such as under-represented and/or under-engaged groups due to language, technology, or other barriers.</w:t>
      </w:r>
      <w:bookmarkStart w:id="93" w:name="_3jtnz0s" w:colFirst="0" w:colLast="0"/>
      <w:bookmarkStart w:id="94" w:name="_1yyy98l" w:colFirst="0" w:colLast="0"/>
      <w:bookmarkEnd w:id="93"/>
      <w:bookmarkEnd w:id="94"/>
    </w:p>
    <w:p w14:paraId="09C95721" w14:textId="77777777" w:rsidR="00D92340" w:rsidRDefault="00D92340" w:rsidP="00746FF1">
      <w:pPr>
        <w:pBdr>
          <w:top w:val="nil"/>
          <w:left w:val="nil"/>
          <w:bottom w:val="nil"/>
          <w:right w:val="nil"/>
          <w:between w:val="nil"/>
        </w:pBdr>
        <w:spacing w:line="360" w:lineRule="auto"/>
        <w:ind w:hanging="2"/>
        <w:jc w:val="both"/>
        <w:rPr>
          <w:rFonts w:ascii="Century Gothic" w:eastAsia="Century Gothic" w:hAnsi="Century Gothic" w:cs="Century Gothic"/>
        </w:rPr>
      </w:pPr>
    </w:p>
    <w:p w14:paraId="6133B2C4" w14:textId="2E873626" w:rsidR="0061432F" w:rsidRPr="00746FF1" w:rsidRDefault="00000000" w:rsidP="00746FF1">
      <w:pPr>
        <w:pBdr>
          <w:top w:val="nil"/>
          <w:left w:val="nil"/>
          <w:bottom w:val="nil"/>
          <w:right w:val="nil"/>
          <w:between w:val="nil"/>
        </w:pBdr>
        <w:spacing w:line="360" w:lineRule="auto"/>
        <w:ind w:hanging="2"/>
        <w:jc w:val="both"/>
        <w:rPr>
          <w:rFonts w:ascii="Century Gothic" w:eastAsia="Century Gothic" w:hAnsi="Century Gothic" w:cs="Century Gothic"/>
        </w:rPr>
      </w:pPr>
      <w:r>
        <w:rPr>
          <w:rFonts w:ascii="Century Gothic" w:eastAsia="Century Gothic" w:hAnsi="Century Gothic" w:cs="Century Gothic"/>
          <w:color w:val="000000"/>
        </w:rPr>
        <w:t xml:space="preserve">The content of the GSTC MICE Criteria is designed to meet the full range of managerial, economic, </w:t>
      </w:r>
      <w:proofErr w:type="gramStart"/>
      <w:r>
        <w:rPr>
          <w:rFonts w:ascii="Century Gothic" w:eastAsia="Century Gothic" w:hAnsi="Century Gothic" w:cs="Century Gothic"/>
          <w:color w:val="000000"/>
        </w:rPr>
        <w:t>socio-cultural</w:t>
      </w:r>
      <w:proofErr w:type="gramEnd"/>
      <w:r>
        <w:rPr>
          <w:rFonts w:ascii="Century Gothic" w:eastAsia="Century Gothic" w:hAnsi="Century Gothic" w:cs="Century Gothic"/>
          <w:color w:val="000000"/>
        </w:rPr>
        <w:t xml:space="preserve"> and environmental issues affecting the sustainability </w:t>
      </w:r>
      <w:r>
        <w:rPr>
          <w:rFonts w:ascii="Century Gothic" w:eastAsia="Century Gothic" w:hAnsi="Century Gothic" w:cs="Century Gothic"/>
        </w:rPr>
        <w:t>of the MICE</w:t>
      </w:r>
      <w:r>
        <w:rPr>
          <w:rFonts w:ascii="Century Gothic" w:eastAsia="Century Gothic" w:hAnsi="Century Gothic" w:cs="Century Gothic"/>
          <w:color w:val="000000"/>
        </w:rPr>
        <w:t xml:space="preserve"> industry. The future revision should reflect new trends and sustainability challenges faced by them.</w:t>
      </w:r>
    </w:p>
    <w:p w14:paraId="175DEE5C" w14:textId="77777777" w:rsidR="0061432F" w:rsidRDefault="00000000">
      <w:pPr>
        <w:pStyle w:val="Ttulo2"/>
        <w:ind w:left="1" w:hanging="3"/>
        <w:rPr>
          <w:rFonts w:ascii="Century Gothic" w:eastAsia="Century Gothic" w:hAnsi="Century Gothic" w:cs="Century Gothic"/>
          <w:color w:val="1C4611"/>
          <w:sz w:val="28"/>
          <w:szCs w:val="28"/>
        </w:rPr>
      </w:pPr>
      <w:bookmarkStart w:id="95" w:name="_4iylrwe" w:colFirst="0" w:colLast="0"/>
      <w:bookmarkEnd w:id="95"/>
      <w:r>
        <w:rPr>
          <w:rFonts w:ascii="Century Gothic" w:eastAsia="Century Gothic" w:hAnsi="Century Gothic" w:cs="Century Gothic"/>
          <w:color w:val="1C4611"/>
          <w:sz w:val="28"/>
          <w:szCs w:val="28"/>
        </w:rPr>
        <w:t>3.3</w:t>
      </w:r>
      <w:r>
        <w:rPr>
          <w:rFonts w:ascii="Century Gothic" w:eastAsia="Century Gothic" w:hAnsi="Century Gothic" w:cs="Century Gothic"/>
          <w:color w:val="1C4611"/>
          <w:sz w:val="28"/>
          <w:szCs w:val="28"/>
        </w:rPr>
        <w:tab/>
        <w:t>Objectives and Uses</w:t>
      </w:r>
    </w:p>
    <w:p w14:paraId="098DFB25"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color w:val="000000"/>
        </w:rPr>
      </w:pPr>
    </w:p>
    <w:p w14:paraId="26E86501"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96" w:name="_2y3w247" w:colFirst="0" w:colLast="0"/>
      <w:bookmarkEnd w:id="96"/>
      <w:r>
        <w:rPr>
          <w:rFonts w:ascii="Century Gothic" w:eastAsia="Century Gothic" w:hAnsi="Century Gothic" w:cs="Century Gothic"/>
        </w:rPr>
        <w:t xml:space="preserve">The MICE Industry </w:t>
      </w:r>
      <w:proofErr w:type="gramStart"/>
      <w:r>
        <w:rPr>
          <w:rFonts w:ascii="Century Gothic" w:eastAsia="Century Gothic" w:hAnsi="Century Gothic" w:cs="Century Gothic"/>
        </w:rPr>
        <w:t>is able to</w:t>
      </w:r>
      <w:proofErr w:type="gramEnd"/>
      <w:r>
        <w:rPr>
          <w:rFonts w:ascii="Century Gothic" w:eastAsia="Century Gothic" w:hAnsi="Century Gothic" w:cs="Century Gothic"/>
        </w:rPr>
        <w:t xml:space="preserve"> make use of the GSTC MICE Criteria in a variety of ways. For example, they may:</w:t>
      </w:r>
    </w:p>
    <w:p w14:paraId="3C77916F" w14:textId="77777777" w:rsidR="0061432F" w:rsidRDefault="00000000">
      <w:pPr>
        <w:numPr>
          <w:ilvl w:val="0"/>
          <w:numId w:val="16"/>
        </w:numPr>
        <w:pBdr>
          <w:top w:val="nil"/>
          <w:left w:val="nil"/>
          <w:bottom w:val="nil"/>
          <w:right w:val="nil"/>
          <w:between w:val="nil"/>
        </w:pBdr>
        <w:tabs>
          <w:tab w:val="left" w:pos="400"/>
        </w:tabs>
        <w:spacing w:line="360" w:lineRule="auto"/>
        <w:jc w:val="both"/>
        <w:rPr>
          <w:rFonts w:ascii="Century Gothic" w:eastAsia="Century Gothic" w:hAnsi="Century Gothic" w:cs="Century Gothic"/>
        </w:rPr>
      </w:pPr>
      <w:bookmarkStart w:id="97" w:name="_1d96cc0" w:colFirst="0" w:colLast="0"/>
      <w:bookmarkEnd w:id="97"/>
      <w:r>
        <w:rPr>
          <w:rFonts w:ascii="Century Gothic" w:eastAsia="Century Gothic" w:hAnsi="Century Gothic" w:cs="Century Gothic"/>
        </w:rPr>
        <w:t>Serve as basic guidelines for planning sustainable MICE.</w:t>
      </w:r>
    </w:p>
    <w:p w14:paraId="52132065" w14:textId="77777777" w:rsidR="0061432F" w:rsidRDefault="00000000">
      <w:pPr>
        <w:numPr>
          <w:ilvl w:val="0"/>
          <w:numId w:val="16"/>
        </w:numPr>
        <w:pBdr>
          <w:top w:val="nil"/>
          <w:left w:val="nil"/>
          <w:bottom w:val="nil"/>
          <w:right w:val="nil"/>
          <w:between w:val="nil"/>
        </w:pBdr>
        <w:tabs>
          <w:tab w:val="left" w:pos="400"/>
        </w:tabs>
        <w:spacing w:line="360" w:lineRule="auto"/>
        <w:jc w:val="both"/>
        <w:rPr>
          <w:rFonts w:ascii="Century Gothic" w:eastAsia="Century Gothic" w:hAnsi="Century Gothic" w:cs="Century Gothic"/>
        </w:rPr>
      </w:pPr>
      <w:bookmarkStart w:id="98" w:name="_3x8tuzt" w:colFirst="0" w:colLast="0"/>
      <w:bookmarkEnd w:id="98"/>
      <w:r>
        <w:rPr>
          <w:rFonts w:ascii="Century Gothic" w:eastAsia="Century Gothic" w:hAnsi="Century Gothic" w:cs="Century Gothic"/>
        </w:rPr>
        <w:t>Help business travelers identify sound sustainable MICE.</w:t>
      </w:r>
    </w:p>
    <w:p w14:paraId="42CEB110" w14:textId="77777777" w:rsidR="0061432F" w:rsidRDefault="00000000">
      <w:pPr>
        <w:numPr>
          <w:ilvl w:val="0"/>
          <w:numId w:val="16"/>
        </w:numPr>
        <w:pBdr>
          <w:top w:val="nil"/>
          <w:left w:val="nil"/>
          <w:bottom w:val="nil"/>
          <w:right w:val="nil"/>
          <w:between w:val="nil"/>
        </w:pBdr>
        <w:tabs>
          <w:tab w:val="left" w:pos="400"/>
        </w:tabs>
        <w:spacing w:line="360" w:lineRule="auto"/>
        <w:jc w:val="both"/>
        <w:rPr>
          <w:rFonts w:ascii="Century Gothic" w:eastAsia="Century Gothic" w:hAnsi="Century Gothic" w:cs="Century Gothic"/>
        </w:rPr>
      </w:pPr>
      <w:bookmarkStart w:id="99" w:name="_2ce457m" w:colFirst="0" w:colLast="0"/>
      <w:bookmarkEnd w:id="99"/>
      <w:r>
        <w:rPr>
          <w:rFonts w:ascii="Century Gothic" w:eastAsia="Century Gothic" w:hAnsi="Century Gothic" w:cs="Century Gothic"/>
        </w:rPr>
        <w:t>Serve as a common denominator for information media to recognize sustainable MICE industry and inform the public regarding their sustainability.</w:t>
      </w:r>
    </w:p>
    <w:p w14:paraId="0E6B7BA5" w14:textId="77777777" w:rsidR="0061432F" w:rsidRDefault="00000000">
      <w:pPr>
        <w:numPr>
          <w:ilvl w:val="0"/>
          <w:numId w:val="16"/>
        </w:numPr>
        <w:pBdr>
          <w:top w:val="nil"/>
          <w:left w:val="nil"/>
          <w:bottom w:val="nil"/>
          <w:right w:val="nil"/>
          <w:between w:val="nil"/>
        </w:pBdr>
        <w:tabs>
          <w:tab w:val="left" w:pos="400"/>
        </w:tabs>
        <w:spacing w:line="360" w:lineRule="auto"/>
        <w:jc w:val="both"/>
        <w:rPr>
          <w:rFonts w:ascii="Century Gothic" w:eastAsia="Century Gothic" w:hAnsi="Century Gothic" w:cs="Century Gothic"/>
        </w:rPr>
      </w:pPr>
      <w:bookmarkStart w:id="100" w:name="_rjefff" w:colFirst="0" w:colLast="0"/>
      <w:bookmarkEnd w:id="100"/>
      <w:r>
        <w:rPr>
          <w:rFonts w:ascii="Century Gothic" w:eastAsia="Century Gothic" w:hAnsi="Century Gothic" w:cs="Century Gothic"/>
        </w:rPr>
        <w:t>Help certification and other voluntary MICE industry programs ensure that their standards meet a broadly accepted baseline.</w:t>
      </w:r>
    </w:p>
    <w:p w14:paraId="4C7331B2" w14:textId="77777777" w:rsidR="0061432F" w:rsidRDefault="00000000">
      <w:pPr>
        <w:numPr>
          <w:ilvl w:val="0"/>
          <w:numId w:val="16"/>
        </w:numPr>
        <w:pBdr>
          <w:top w:val="nil"/>
          <w:left w:val="nil"/>
          <w:bottom w:val="nil"/>
          <w:right w:val="nil"/>
          <w:between w:val="nil"/>
        </w:pBdr>
        <w:tabs>
          <w:tab w:val="left" w:pos="400"/>
        </w:tabs>
        <w:spacing w:line="360" w:lineRule="auto"/>
        <w:jc w:val="both"/>
        <w:rPr>
          <w:rFonts w:ascii="Century Gothic" w:eastAsia="Century Gothic" w:hAnsi="Century Gothic" w:cs="Century Gothic"/>
        </w:rPr>
      </w:pPr>
      <w:bookmarkStart w:id="101" w:name="_3bj1y38" w:colFirst="0" w:colLast="0"/>
      <w:bookmarkEnd w:id="101"/>
      <w:r>
        <w:rPr>
          <w:rFonts w:ascii="Century Gothic" w:eastAsia="Century Gothic" w:hAnsi="Century Gothic" w:cs="Century Gothic"/>
        </w:rPr>
        <w:lastRenderedPageBreak/>
        <w:t>Offer governmental, non-governmental, and private sector programs a starting point for developing sustainable tourism requirements in MICE.</w:t>
      </w:r>
    </w:p>
    <w:p w14:paraId="792354D5" w14:textId="09C30561" w:rsidR="0061432F" w:rsidRPr="000C0083" w:rsidRDefault="00000000" w:rsidP="000C0083">
      <w:pPr>
        <w:numPr>
          <w:ilvl w:val="0"/>
          <w:numId w:val="16"/>
        </w:numPr>
        <w:pBdr>
          <w:top w:val="nil"/>
          <w:left w:val="nil"/>
          <w:bottom w:val="nil"/>
          <w:right w:val="nil"/>
          <w:between w:val="nil"/>
        </w:pBdr>
        <w:tabs>
          <w:tab w:val="left" w:pos="400"/>
        </w:tabs>
        <w:spacing w:line="360" w:lineRule="auto"/>
        <w:jc w:val="both"/>
        <w:rPr>
          <w:rFonts w:ascii="Century Gothic" w:eastAsia="Century Gothic" w:hAnsi="Century Gothic" w:cs="Century Gothic"/>
        </w:rPr>
      </w:pPr>
      <w:bookmarkStart w:id="102" w:name="_1qoc8b1" w:colFirst="0" w:colLast="0"/>
      <w:bookmarkEnd w:id="102"/>
      <w:r>
        <w:rPr>
          <w:rFonts w:ascii="Century Gothic" w:eastAsia="Century Gothic" w:hAnsi="Century Gothic" w:cs="Century Gothic"/>
        </w:rPr>
        <w:t>Serve as basic guidelines for education and training bodies, such as MICE related schools and universities.</w:t>
      </w:r>
    </w:p>
    <w:p w14:paraId="5B7A5B59" w14:textId="77777777" w:rsidR="0061432F" w:rsidRDefault="00000000">
      <w:pPr>
        <w:pStyle w:val="Ttulo2"/>
        <w:ind w:left="1" w:hanging="3"/>
        <w:rPr>
          <w:rFonts w:ascii="Century Gothic" w:eastAsia="Century Gothic" w:hAnsi="Century Gothic" w:cs="Century Gothic"/>
          <w:color w:val="1C4611"/>
          <w:sz w:val="28"/>
          <w:szCs w:val="28"/>
        </w:rPr>
      </w:pPr>
      <w:bookmarkStart w:id="103" w:name="_4anzqyu" w:colFirst="0" w:colLast="0"/>
      <w:bookmarkEnd w:id="103"/>
      <w:r>
        <w:rPr>
          <w:rFonts w:ascii="Century Gothic" w:eastAsia="Century Gothic" w:hAnsi="Century Gothic" w:cs="Century Gothic"/>
          <w:color w:val="1C4611"/>
          <w:sz w:val="28"/>
          <w:szCs w:val="28"/>
        </w:rPr>
        <w:t>3.4</w:t>
      </w:r>
      <w:r>
        <w:rPr>
          <w:rFonts w:ascii="Century Gothic" w:eastAsia="Century Gothic" w:hAnsi="Century Gothic" w:cs="Century Gothic"/>
          <w:color w:val="1C4611"/>
          <w:sz w:val="28"/>
          <w:szCs w:val="28"/>
        </w:rPr>
        <w:tab/>
        <w:t>Outcomes</w:t>
      </w:r>
    </w:p>
    <w:p w14:paraId="000F5BCC" w14:textId="77777777" w:rsidR="0061432F" w:rsidRDefault="0061432F">
      <w:pPr>
        <w:pBdr>
          <w:top w:val="nil"/>
          <w:left w:val="nil"/>
          <w:bottom w:val="nil"/>
          <w:right w:val="nil"/>
          <w:between w:val="nil"/>
        </w:pBdr>
        <w:spacing w:line="240" w:lineRule="auto"/>
        <w:ind w:hanging="2"/>
        <w:rPr>
          <w:rFonts w:ascii="Century Gothic" w:eastAsia="Century Gothic" w:hAnsi="Century Gothic" w:cs="Century Gothic"/>
          <w:color w:val="000000"/>
        </w:rPr>
      </w:pPr>
    </w:p>
    <w:p w14:paraId="2E56A4A8" w14:textId="5AF44910" w:rsidR="0061432F" w:rsidRDefault="00000000" w:rsidP="000C0083">
      <w:pPr>
        <w:pBdr>
          <w:top w:val="nil"/>
          <w:left w:val="nil"/>
          <w:bottom w:val="nil"/>
          <w:right w:val="nil"/>
          <w:between w:val="nil"/>
        </w:pBdr>
        <w:spacing w:line="360" w:lineRule="auto"/>
        <w:ind w:hanging="2"/>
        <w:jc w:val="both"/>
        <w:rPr>
          <w:rFonts w:ascii="Century Gothic" w:eastAsia="Century Gothic" w:hAnsi="Century Gothic" w:cs="Century Gothic"/>
          <w:color w:val="000000"/>
        </w:rPr>
      </w:pPr>
      <w:bookmarkStart w:id="104" w:name="_2pta16n" w:colFirst="0" w:colLast="0"/>
      <w:bookmarkEnd w:id="104"/>
      <w:r>
        <w:rPr>
          <w:rFonts w:ascii="Century Gothic" w:eastAsia="Century Gothic" w:hAnsi="Century Gothic" w:cs="Century Gothic"/>
          <w:color w:val="000000"/>
        </w:rPr>
        <w:t xml:space="preserve">The intended outcome of the existence and application of the GSTC MICE Criteria is for industry players to plan for more sustainable </w:t>
      </w:r>
      <w:r>
        <w:rPr>
          <w:rFonts w:ascii="Century Gothic" w:eastAsia="Century Gothic" w:hAnsi="Century Gothic" w:cs="Century Gothic"/>
        </w:rPr>
        <w:t>venues and</w:t>
      </w:r>
      <w:r>
        <w:rPr>
          <w:rFonts w:ascii="Century Gothic" w:eastAsia="Century Gothic" w:hAnsi="Century Gothic" w:cs="Century Gothic"/>
          <w:color w:val="000000"/>
        </w:rPr>
        <w:t xml:space="preserve"> ev</w:t>
      </w:r>
      <w:r>
        <w:rPr>
          <w:rFonts w:ascii="Century Gothic" w:eastAsia="Century Gothic" w:hAnsi="Century Gothic" w:cs="Century Gothic"/>
        </w:rPr>
        <w:t xml:space="preserve">ents, </w:t>
      </w:r>
      <w:r>
        <w:rPr>
          <w:rFonts w:ascii="Century Gothic" w:eastAsia="Century Gothic" w:hAnsi="Century Gothic" w:cs="Century Gothic"/>
          <w:color w:val="000000"/>
        </w:rPr>
        <w:t>understand the basic elements for maintaining management processes for sustainability,</w:t>
      </w:r>
      <w:r>
        <w:rPr>
          <w:rFonts w:ascii="Century Gothic" w:eastAsia="Century Gothic" w:hAnsi="Century Gothic" w:cs="Century Gothic"/>
        </w:rPr>
        <w:t xml:space="preserve"> and implement sustainable practices based on the MICE Criteria. </w:t>
      </w:r>
    </w:p>
    <w:p w14:paraId="1C3945CE" w14:textId="77777777" w:rsidR="000C0083" w:rsidRDefault="000C0083" w:rsidP="000C0083">
      <w:pPr>
        <w:pBdr>
          <w:top w:val="nil"/>
          <w:left w:val="nil"/>
          <w:bottom w:val="nil"/>
          <w:right w:val="nil"/>
          <w:between w:val="nil"/>
        </w:pBdr>
        <w:spacing w:line="360" w:lineRule="auto"/>
        <w:ind w:hanging="2"/>
        <w:jc w:val="both"/>
        <w:rPr>
          <w:rFonts w:ascii="Century Gothic" w:eastAsia="Century Gothic" w:hAnsi="Century Gothic" w:cs="Century Gothic"/>
          <w:color w:val="000000"/>
        </w:rPr>
      </w:pPr>
    </w:p>
    <w:p w14:paraId="4CF7928E"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105" w:name="_14ykbeg" w:colFirst="0" w:colLast="0"/>
      <w:bookmarkEnd w:id="105"/>
      <w:r>
        <w:rPr>
          <w:rFonts w:ascii="Century Gothic" w:eastAsia="Century Gothic" w:hAnsi="Century Gothic" w:cs="Century Gothic"/>
          <w:highlight w:val="white"/>
        </w:rPr>
        <w:t>The GSTC is committed to ensuring that sustainable tourism best practices are adopted and implemented by the industry and the traveling public</w:t>
      </w:r>
      <w:r>
        <w:rPr>
          <w:rFonts w:ascii="Century Gothic" w:eastAsia="Century Gothic" w:hAnsi="Century Gothic" w:cs="Century Gothic"/>
          <w:strike/>
          <w:vertAlign w:val="superscript"/>
        </w:rPr>
        <w:footnoteReference w:id="4"/>
      </w:r>
      <w:r>
        <w:rPr>
          <w:rFonts w:ascii="Century Gothic" w:eastAsia="Century Gothic" w:hAnsi="Century Gothic" w:cs="Century Gothic"/>
          <w:highlight w:val="white"/>
        </w:rPr>
        <w:t>.</w:t>
      </w:r>
      <w:r>
        <w:rPr>
          <w:rFonts w:ascii="Century Gothic" w:eastAsia="Century Gothic" w:hAnsi="Century Gothic" w:cs="Century Gothic"/>
          <w:color w:val="5E5E5E"/>
          <w:highlight w:val="white"/>
        </w:rPr>
        <w:t xml:space="preserve"> </w:t>
      </w:r>
      <w:r>
        <w:rPr>
          <w:rFonts w:ascii="Century Gothic" w:eastAsia="Century Gothic" w:hAnsi="Century Gothic" w:cs="Century Gothic"/>
        </w:rPr>
        <w:t xml:space="preserve">With the development of the MICE Criteria, the GSTC will add a new training program on MICE. This is an expansion of the Sustainable Tourism Training Program which will provide more access to more tourism players. </w:t>
      </w:r>
    </w:p>
    <w:p w14:paraId="50BE1D0A"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73B7B372" w14:textId="58B0699B" w:rsidR="0061432F" w:rsidRDefault="00000000" w:rsidP="000C0083">
      <w:pPr>
        <w:pBdr>
          <w:top w:val="nil"/>
          <w:left w:val="nil"/>
          <w:bottom w:val="nil"/>
          <w:right w:val="nil"/>
          <w:between w:val="nil"/>
        </w:pBdr>
        <w:spacing w:line="360" w:lineRule="auto"/>
        <w:ind w:hanging="2"/>
        <w:jc w:val="both"/>
        <w:rPr>
          <w:rFonts w:ascii="Century Gothic" w:eastAsia="Century Gothic" w:hAnsi="Century Gothic" w:cs="Century Gothic"/>
        </w:rPr>
      </w:pPr>
      <w:bookmarkStart w:id="106" w:name="_3oy7u29" w:colFirst="0" w:colLast="0"/>
      <w:bookmarkEnd w:id="106"/>
      <w:r>
        <w:rPr>
          <w:rFonts w:ascii="Century Gothic" w:eastAsia="Century Gothic" w:hAnsi="Century Gothic" w:cs="Century Gothic"/>
        </w:rPr>
        <w:t>The above are the GSTC’s intended impacts through the activities of Global Criteria Development and training on the Criteria.</w:t>
      </w:r>
    </w:p>
    <w:p w14:paraId="696C15CC" w14:textId="77777777" w:rsidR="0061432F" w:rsidRDefault="00000000">
      <w:pPr>
        <w:pStyle w:val="Ttulo2"/>
        <w:ind w:left="1" w:hanging="3"/>
        <w:rPr>
          <w:rFonts w:ascii="Century Gothic" w:eastAsia="Century Gothic" w:hAnsi="Century Gothic" w:cs="Century Gothic"/>
          <w:color w:val="1C4611"/>
          <w:sz w:val="28"/>
          <w:szCs w:val="28"/>
        </w:rPr>
      </w:pPr>
      <w:bookmarkStart w:id="107" w:name="_243i4a2" w:colFirst="0" w:colLast="0"/>
      <w:bookmarkEnd w:id="107"/>
      <w:r>
        <w:rPr>
          <w:rFonts w:ascii="Century Gothic" w:eastAsia="Century Gothic" w:hAnsi="Century Gothic" w:cs="Century Gothic"/>
          <w:color w:val="1C4611"/>
          <w:sz w:val="28"/>
          <w:szCs w:val="28"/>
        </w:rPr>
        <w:t>3.5</w:t>
      </w:r>
      <w:r>
        <w:rPr>
          <w:rFonts w:ascii="Century Gothic" w:eastAsia="Century Gothic" w:hAnsi="Century Gothic" w:cs="Century Gothic"/>
          <w:color w:val="1C4611"/>
          <w:sz w:val="28"/>
          <w:szCs w:val="28"/>
        </w:rPr>
        <w:tab/>
        <w:t>Risks</w:t>
      </w:r>
    </w:p>
    <w:p w14:paraId="728D16D6" w14:textId="77777777" w:rsidR="0061432F" w:rsidRDefault="0061432F">
      <w:pPr>
        <w:pBdr>
          <w:top w:val="nil"/>
          <w:left w:val="nil"/>
          <w:bottom w:val="nil"/>
          <w:right w:val="nil"/>
          <w:between w:val="nil"/>
        </w:pBdr>
        <w:spacing w:line="240" w:lineRule="auto"/>
        <w:ind w:hanging="2"/>
        <w:rPr>
          <w:rFonts w:ascii="Century Gothic" w:eastAsia="Century Gothic" w:hAnsi="Century Gothic" w:cs="Century Gothic"/>
          <w:color w:val="000000"/>
        </w:rPr>
      </w:pPr>
    </w:p>
    <w:p w14:paraId="29B206E1" w14:textId="77777777" w:rsidR="0061432F" w:rsidRDefault="00000000">
      <w:pPr>
        <w:pBdr>
          <w:top w:val="nil"/>
          <w:left w:val="nil"/>
          <w:bottom w:val="nil"/>
          <w:right w:val="nil"/>
          <w:between w:val="nil"/>
        </w:pBdr>
        <w:spacing w:line="360" w:lineRule="auto"/>
        <w:ind w:right="360" w:hanging="2"/>
        <w:jc w:val="both"/>
        <w:rPr>
          <w:rFonts w:ascii="Century Gothic" w:eastAsia="Century Gothic" w:hAnsi="Century Gothic" w:cs="Century Gothic"/>
          <w:color w:val="000000"/>
        </w:rPr>
      </w:pPr>
      <w:bookmarkStart w:id="108" w:name="_j8sehv" w:colFirst="0" w:colLast="0"/>
      <w:bookmarkEnd w:id="108"/>
      <w:r>
        <w:rPr>
          <w:rFonts w:ascii="Century Gothic" w:eastAsia="Century Gothic" w:hAnsi="Century Gothic" w:cs="Century Gothic"/>
          <w:color w:val="000000"/>
        </w:rPr>
        <w:t xml:space="preserve">Risks may arise from the use of the GSTC MICE Criteria. These are </w:t>
      </w:r>
      <w:r>
        <w:rPr>
          <w:rFonts w:ascii="Century Gothic" w:eastAsia="Century Gothic" w:hAnsi="Century Gothic" w:cs="Century Gothic"/>
        </w:rPr>
        <w:t>summarized</w:t>
      </w:r>
      <w:r>
        <w:rPr>
          <w:rFonts w:ascii="Century Gothic" w:eastAsia="Century Gothic" w:hAnsi="Century Gothic" w:cs="Century Gothic"/>
          <w:color w:val="000000"/>
        </w:rPr>
        <w:t xml:space="preserve"> in the table below with mitigation approaches identified (Table </w:t>
      </w:r>
      <w:r>
        <w:rPr>
          <w:rFonts w:ascii="Century Gothic" w:eastAsia="Century Gothic" w:hAnsi="Century Gothic" w:cs="Century Gothic"/>
        </w:rPr>
        <w:t>1</w:t>
      </w:r>
      <w:r>
        <w:rPr>
          <w:rFonts w:ascii="Century Gothic" w:eastAsia="Century Gothic" w:hAnsi="Century Gothic" w:cs="Century Gothic"/>
          <w:color w:val="000000"/>
        </w:rPr>
        <w:t>).</w:t>
      </w:r>
    </w:p>
    <w:p w14:paraId="2DBEB863" w14:textId="77777777" w:rsidR="0061432F" w:rsidRDefault="0061432F">
      <w:pPr>
        <w:pBdr>
          <w:top w:val="nil"/>
          <w:left w:val="nil"/>
          <w:bottom w:val="nil"/>
          <w:right w:val="nil"/>
          <w:between w:val="nil"/>
        </w:pBdr>
        <w:spacing w:line="360" w:lineRule="auto"/>
        <w:ind w:hanging="2"/>
        <w:rPr>
          <w:rFonts w:ascii="Century Gothic" w:eastAsia="Century Gothic" w:hAnsi="Century Gothic" w:cs="Century Gothic"/>
          <w:color w:val="000000"/>
        </w:rPr>
      </w:pPr>
    </w:p>
    <w:p w14:paraId="08B46EDB" w14:textId="77777777" w:rsidR="0061432F" w:rsidRDefault="00000000">
      <w:pPr>
        <w:keepNext/>
        <w:pBdr>
          <w:top w:val="nil"/>
          <w:left w:val="nil"/>
          <w:bottom w:val="nil"/>
          <w:right w:val="nil"/>
          <w:between w:val="nil"/>
        </w:pBdr>
        <w:spacing w:after="200" w:line="360" w:lineRule="auto"/>
        <w:ind w:hanging="2"/>
        <w:rPr>
          <w:rFonts w:ascii="Century Gothic" w:eastAsia="Century Gothic" w:hAnsi="Century Gothic" w:cs="Century Gothic"/>
          <w:color w:val="000000"/>
        </w:rPr>
      </w:pPr>
      <w:bookmarkStart w:id="109" w:name="_338fx5o" w:colFirst="0" w:colLast="0"/>
      <w:bookmarkEnd w:id="109"/>
      <w:r>
        <w:rPr>
          <w:rFonts w:ascii="Century Gothic" w:eastAsia="Century Gothic" w:hAnsi="Century Gothic" w:cs="Century Gothic"/>
          <w:color w:val="000000"/>
        </w:rPr>
        <w:t xml:space="preserve">Table </w:t>
      </w:r>
      <w:r>
        <w:rPr>
          <w:rFonts w:ascii="Century Gothic" w:eastAsia="Century Gothic" w:hAnsi="Century Gothic" w:cs="Century Gothic"/>
        </w:rPr>
        <w:t>1</w:t>
      </w:r>
      <w:r>
        <w:rPr>
          <w:rFonts w:ascii="Century Gothic" w:eastAsia="Century Gothic" w:hAnsi="Century Gothic" w:cs="Century Gothic"/>
          <w:color w:val="000000"/>
        </w:rPr>
        <w:t>. Risk and mitigation plan.</w:t>
      </w:r>
    </w:p>
    <w:tbl>
      <w:tblPr>
        <w:tblStyle w:val="a"/>
        <w:tblW w:w="978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80"/>
        <w:gridCol w:w="4900"/>
      </w:tblGrid>
      <w:tr w:rsidR="0061432F" w14:paraId="58527F1A" w14:textId="77777777">
        <w:trPr>
          <w:trHeight w:val="300"/>
        </w:trPr>
        <w:tc>
          <w:tcPr>
            <w:tcW w:w="4880" w:type="dxa"/>
            <w:tcBorders>
              <w:top w:val="single" w:sz="8" w:space="0" w:color="000000"/>
              <w:left w:val="single" w:sz="8" w:space="0" w:color="000000"/>
              <w:right w:val="single" w:sz="8" w:space="0" w:color="000000"/>
            </w:tcBorders>
            <w:shd w:val="clear" w:color="auto" w:fill="1C4611"/>
            <w:vAlign w:val="center"/>
          </w:tcPr>
          <w:p w14:paraId="0D0D8694" w14:textId="77777777" w:rsidR="0061432F" w:rsidRDefault="00000000">
            <w:pPr>
              <w:pBdr>
                <w:top w:val="nil"/>
                <w:left w:val="nil"/>
                <w:bottom w:val="nil"/>
                <w:right w:val="nil"/>
                <w:between w:val="nil"/>
              </w:pBdr>
              <w:ind w:hanging="2"/>
              <w:jc w:val="center"/>
              <w:rPr>
                <w:rFonts w:ascii="Century Gothic" w:eastAsia="Century Gothic" w:hAnsi="Century Gothic" w:cs="Century Gothic"/>
                <w:color w:val="FFFFFF"/>
                <w:sz w:val="22"/>
                <w:szCs w:val="22"/>
              </w:rPr>
            </w:pPr>
            <w:bookmarkStart w:id="110" w:name="_1idq7dh" w:colFirst="0" w:colLast="0"/>
            <w:bookmarkEnd w:id="110"/>
            <w:r>
              <w:rPr>
                <w:rFonts w:ascii="Century Gothic" w:eastAsia="Century Gothic" w:hAnsi="Century Gothic" w:cs="Century Gothic"/>
                <w:color w:val="FFFFFF"/>
                <w:sz w:val="22"/>
                <w:szCs w:val="22"/>
              </w:rPr>
              <w:t>RISK</w:t>
            </w:r>
          </w:p>
        </w:tc>
        <w:tc>
          <w:tcPr>
            <w:tcW w:w="4900" w:type="dxa"/>
            <w:tcBorders>
              <w:top w:val="single" w:sz="8" w:space="0" w:color="000000"/>
              <w:right w:val="single" w:sz="8" w:space="0" w:color="000000"/>
            </w:tcBorders>
            <w:shd w:val="clear" w:color="auto" w:fill="1C4611"/>
            <w:vAlign w:val="center"/>
          </w:tcPr>
          <w:p w14:paraId="5AF08606" w14:textId="77777777" w:rsidR="0061432F" w:rsidRDefault="00000000">
            <w:pPr>
              <w:pBdr>
                <w:top w:val="nil"/>
                <w:left w:val="nil"/>
                <w:bottom w:val="nil"/>
                <w:right w:val="nil"/>
                <w:between w:val="nil"/>
              </w:pBdr>
              <w:ind w:hanging="2"/>
              <w:jc w:val="center"/>
              <w:rPr>
                <w:rFonts w:ascii="Century Gothic" w:eastAsia="Century Gothic" w:hAnsi="Century Gothic" w:cs="Century Gothic"/>
                <w:color w:val="FFFFFF"/>
                <w:sz w:val="22"/>
                <w:szCs w:val="22"/>
              </w:rPr>
            </w:pPr>
            <w:bookmarkStart w:id="111" w:name="_42ddq1a" w:colFirst="0" w:colLast="0"/>
            <w:bookmarkEnd w:id="111"/>
            <w:r>
              <w:rPr>
                <w:rFonts w:ascii="Century Gothic" w:eastAsia="Century Gothic" w:hAnsi="Century Gothic" w:cs="Century Gothic"/>
                <w:color w:val="FFFFFF"/>
                <w:sz w:val="22"/>
                <w:szCs w:val="22"/>
              </w:rPr>
              <w:t>MITIGATION</w:t>
            </w:r>
          </w:p>
        </w:tc>
      </w:tr>
      <w:tr w:rsidR="0061432F" w14:paraId="4FD3B801" w14:textId="77777777">
        <w:trPr>
          <w:trHeight w:val="242"/>
        </w:trPr>
        <w:tc>
          <w:tcPr>
            <w:tcW w:w="4880" w:type="dxa"/>
            <w:tcBorders>
              <w:left w:val="single" w:sz="8" w:space="0" w:color="000000"/>
              <w:right w:val="single" w:sz="8" w:space="0" w:color="000000"/>
            </w:tcBorders>
          </w:tcPr>
          <w:p w14:paraId="6FE2EA00"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rPr>
            </w:pPr>
            <w:bookmarkStart w:id="112" w:name="_2hio093" w:colFirst="0" w:colLast="0"/>
            <w:bookmarkEnd w:id="112"/>
            <w:r>
              <w:rPr>
                <w:rFonts w:ascii="Century Gothic" w:eastAsia="Century Gothic" w:hAnsi="Century Gothic" w:cs="Century Gothic"/>
              </w:rPr>
              <w:t xml:space="preserve">Some MICE sub-sectors such as video/audio equipment, food and beverage, transport, etc. are not developed as separate Criteria sets. The GSTC MICE Criteria will cover three sets of Criteria for the venue, event organizer, and event/exhibition. </w:t>
            </w:r>
          </w:p>
        </w:tc>
        <w:tc>
          <w:tcPr>
            <w:tcW w:w="4900" w:type="dxa"/>
            <w:tcBorders>
              <w:right w:val="single" w:sz="8" w:space="0" w:color="000000"/>
            </w:tcBorders>
          </w:tcPr>
          <w:p w14:paraId="6F37EEDE" w14:textId="77777777" w:rsidR="0061432F" w:rsidRDefault="00000000">
            <w:pPr>
              <w:shd w:val="clear" w:color="auto" w:fill="FFFFFF"/>
              <w:spacing w:before="100" w:line="360" w:lineRule="auto"/>
              <w:ind w:hanging="2"/>
              <w:rPr>
                <w:rFonts w:ascii="Century Gothic" w:eastAsia="Century Gothic" w:hAnsi="Century Gothic" w:cs="Century Gothic"/>
                <w:strike/>
              </w:rPr>
            </w:pPr>
            <w:bookmarkStart w:id="113" w:name="_wnyagw" w:colFirst="0" w:colLast="0"/>
            <w:bookmarkEnd w:id="113"/>
            <w:r>
              <w:rPr>
                <w:rFonts w:ascii="Century Gothic" w:eastAsia="Century Gothic" w:hAnsi="Century Gothic" w:cs="Century Gothic"/>
              </w:rPr>
              <w:t xml:space="preserve">The GSTC MICE Criteria will include requirements for covered subsectors to provide sustainability guidance to noncovered subsectors.  </w:t>
            </w:r>
          </w:p>
        </w:tc>
      </w:tr>
      <w:tr w:rsidR="0061432F" w14:paraId="79EAB40A" w14:textId="77777777">
        <w:trPr>
          <w:cantSplit/>
          <w:trHeight w:val="242"/>
        </w:trPr>
        <w:tc>
          <w:tcPr>
            <w:tcW w:w="4880" w:type="dxa"/>
            <w:tcBorders>
              <w:left w:val="single" w:sz="8" w:space="0" w:color="000000"/>
              <w:right w:val="single" w:sz="8" w:space="0" w:color="000000"/>
            </w:tcBorders>
          </w:tcPr>
          <w:p w14:paraId="0846D3DC"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rPr>
            </w:pPr>
            <w:bookmarkStart w:id="114" w:name="_3gnlt4p" w:colFirst="0" w:colLast="0"/>
            <w:bookmarkEnd w:id="114"/>
            <w:r>
              <w:rPr>
                <w:rFonts w:ascii="Century Gothic" w:eastAsia="Century Gothic" w:hAnsi="Century Gothic" w:cs="Century Gothic"/>
              </w:rPr>
              <w:lastRenderedPageBreak/>
              <w:t>The criteria may allow some organizations, especially small and micro businesses in MICE to fall short in meeting aspects of tourism sustainability.</w:t>
            </w:r>
          </w:p>
        </w:tc>
        <w:tc>
          <w:tcPr>
            <w:tcW w:w="4900" w:type="dxa"/>
            <w:tcBorders>
              <w:right w:val="single" w:sz="8" w:space="0" w:color="000000"/>
            </w:tcBorders>
          </w:tcPr>
          <w:p w14:paraId="203A5C11"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rPr>
            </w:pPr>
            <w:bookmarkStart w:id="115" w:name="_1vsw3ci" w:colFirst="0" w:colLast="0"/>
            <w:bookmarkEnd w:id="115"/>
            <w:r>
              <w:rPr>
                <w:rFonts w:ascii="Century Gothic" w:eastAsia="Century Gothic" w:hAnsi="Century Gothic" w:cs="Century Gothic"/>
              </w:rPr>
              <w:t>Ensure that the criteria are fully comprehensive of sustainability issues and are sufficiently challenging to stimulate improvements regardless of business size.</w:t>
            </w:r>
          </w:p>
        </w:tc>
      </w:tr>
      <w:tr w:rsidR="0061432F" w14:paraId="4DEAE450" w14:textId="77777777">
        <w:trPr>
          <w:trHeight w:val="242"/>
        </w:trPr>
        <w:tc>
          <w:tcPr>
            <w:tcW w:w="4880" w:type="dxa"/>
            <w:tcBorders>
              <w:left w:val="single" w:sz="8" w:space="0" w:color="000000"/>
              <w:right w:val="single" w:sz="8" w:space="0" w:color="000000"/>
            </w:tcBorders>
          </w:tcPr>
          <w:p w14:paraId="3C09E8DB" w14:textId="2F4FF5F6" w:rsidR="0061432F" w:rsidRDefault="00000000">
            <w:pPr>
              <w:pBdr>
                <w:top w:val="nil"/>
                <w:left w:val="nil"/>
                <w:bottom w:val="nil"/>
                <w:right w:val="nil"/>
                <w:between w:val="nil"/>
              </w:pBdr>
              <w:spacing w:line="360" w:lineRule="auto"/>
              <w:ind w:hanging="2"/>
              <w:rPr>
                <w:rFonts w:ascii="Century Gothic" w:eastAsia="Century Gothic" w:hAnsi="Century Gothic" w:cs="Century Gothic"/>
              </w:rPr>
            </w:pPr>
            <w:bookmarkStart w:id="116" w:name="_4fsjm0b" w:colFirst="0" w:colLast="0"/>
            <w:bookmarkEnd w:id="116"/>
            <w:r>
              <w:rPr>
                <w:rFonts w:ascii="Century Gothic" w:eastAsia="Century Gothic" w:hAnsi="Century Gothic" w:cs="Century Gothic"/>
              </w:rPr>
              <w:t>Already existing standards may perceive the new GSTC MICE Criteria as a competitor.</w:t>
            </w:r>
          </w:p>
        </w:tc>
        <w:tc>
          <w:tcPr>
            <w:tcW w:w="4900" w:type="dxa"/>
            <w:tcBorders>
              <w:right w:val="single" w:sz="8" w:space="0" w:color="000000"/>
            </w:tcBorders>
          </w:tcPr>
          <w:p w14:paraId="6336F1E6"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rPr>
            </w:pPr>
            <w:bookmarkStart w:id="117" w:name="_2uxtw84" w:colFirst="0" w:colLast="0"/>
            <w:bookmarkEnd w:id="117"/>
            <w:r>
              <w:rPr>
                <w:rFonts w:ascii="Century Gothic" w:eastAsia="Century Gothic" w:hAnsi="Century Gothic" w:cs="Century Gothic"/>
                <w:highlight w:val="white"/>
              </w:rPr>
              <w:t>The GSTC will clearly position the GSTC MICE Criteria in the market and provide clear guidance on who they best apply to. Also including</w:t>
            </w:r>
            <w:r>
              <w:rPr>
                <w:rFonts w:ascii="Century Gothic" w:eastAsia="Century Gothic" w:hAnsi="Century Gothic" w:cs="Century Gothic"/>
              </w:rPr>
              <w:t xml:space="preserve"> MICE standards in the GSTC Recognition Program </w:t>
            </w:r>
            <w:proofErr w:type="gramStart"/>
            <w:r>
              <w:rPr>
                <w:rFonts w:ascii="Century Gothic" w:eastAsia="Century Gothic" w:hAnsi="Century Gothic" w:cs="Century Gothic"/>
              </w:rPr>
              <w:t>as long as</w:t>
            </w:r>
            <w:proofErr w:type="gramEnd"/>
            <w:r>
              <w:rPr>
                <w:rFonts w:ascii="Century Gothic" w:eastAsia="Century Gothic" w:hAnsi="Century Gothic" w:cs="Century Gothic"/>
              </w:rPr>
              <w:t xml:space="preserve"> they are equivalent to the global requirements. </w:t>
            </w:r>
          </w:p>
        </w:tc>
      </w:tr>
      <w:tr w:rsidR="0061432F" w14:paraId="674E3B97" w14:textId="77777777">
        <w:trPr>
          <w:trHeight w:val="242"/>
        </w:trPr>
        <w:tc>
          <w:tcPr>
            <w:tcW w:w="4880" w:type="dxa"/>
            <w:tcBorders>
              <w:left w:val="single" w:sz="8" w:space="0" w:color="000000"/>
              <w:right w:val="single" w:sz="8" w:space="0" w:color="000000"/>
            </w:tcBorders>
          </w:tcPr>
          <w:p w14:paraId="4745B025" w14:textId="51FDCB1E" w:rsidR="0061432F" w:rsidRDefault="00000000">
            <w:pPr>
              <w:pBdr>
                <w:top w:val="nil"/>
                <w:left w:val="nil"/>
                <w:bottom w:val="nil"/>
                <w:right w:val="nil"/>
                <w:between w:val="nil"/>
              </w:pBdr>
              <w:spacing w:line="360" w:lineRule="auto"/>
              <w:ind w:hanging="2"/>
              <w:rPr>
                <w:rFonts w:ascii="Century Gothic" w:eastAsia="Century Gothic" w:hAnsi="Century Gothic" w:cs="Century Gothic"/>
              </w:rPr>
            </w:pPr>
            <w:bookmarkStart w:id="118" w:name="_1a346fx" w:colFirst="0" w:colLast="0"/>
            <w:bookmarkEnd w:id="118"/>
            <w:r>
              <w:rPr>
                <w:rFonts w:ascii="Century Gothic" w:eastAsia="Century Gothic" w:hAnsi="Century Gothic" w:cs="Century Gothic"/>
              </w:rPr>
              <w:t>Not many globally acknowledged incentives in the tourism market.</w:t>
            </w:r>
          </w:p>
        </w:tc>
        <w:tc>
          <w:tcPr>
            <w:tcW w:w="4900" w:type="dxa"/>
            <w:tcBorders>
              <w:right w:val="single" w:sz="8" w:space="0" w:color="000000"/>
            </w:tcBorders>
          </w:tcPr>
          <w:p w14:paraId="57836889" w14:textId="77777777" w:rsidR="0061432F" w:rsidRDefault="00000000">
            <w:pPr>
              <w:pBdr>
                <w:top w:val="nil"/>
                <w:left w:val="nil"/>
                <w:bottom w:val="nil"/>
                <w:right w:val="nil"/>
                <w:between w:val="nil"/>
              </w:pBdr>
              <w:spacing w:line="360" w:lineRule="auto"/>
              <w:ind w:hanging="2"/>
              <w:rPr>
                <w:rFonts w:ascii="Century Gothic" w:eastAsia="Century Gothic" w:hAnsi="Century Gothic" w:cs="Century Gothic"/>
              </w:rPr>
            </w:pPr>
            <w:bookmarkStart w:id="119" w:name="_3u2rp3q" w:colFirst="0" w:colLast="0"/>
            <w:bookmarkEnd w:id="119"/>
            <w:r>
              <w:rPr>
                <w:rFonts w:ascii="Century Gothic" w:eastAsia="Century Gothic" w:hAnsi="Century Gothic" w:cs="Century Gothic"/>
              </w:rPr>
              <w:t>Develop a global sustainable MICE Certification Program under the GSTC Sustainable Tourism Certification Scheme.</w:t>
            </w:r>
          </w:p>
        </w:tc>
      </w:tr>
    </w:tbl>
    <w:p w14:paraId="1E551C50" w14:textId="77777777" w:rsidR="0061432F" w:rsidRDefault="0061432F">
      <w:pPr>
        <w:pBdr>
          <w:top w:val="nil"/>
          <w:left w:val="nil"/>
          <w:bottom w:val="nil"/>
          <w:right w:val="nil"/>
          <w:between w:val="nil"/>
        </w:pBdr>
        <w:spacing w:line="240" w:lineRule="auto"/>
        <w:ind w:firstLine="0"/>
        <w:rPr>
          <w:rFonts w:ascii="Century Gothic" w:eastAsia="Century Gothic" w:hAnsi="Century Gothic" w:cs="Century Gothic"/>
        </w:rPr>
        <w:sectPr w:rsidR="0061432F">
          <w:footerReference w:type="default" r:id="rId19"/>
          <w:pgSz w:w="11900" w:h="16838"/>
          <w:pgMar w:top="1098" w:right="1086" w:bottom="434" w:left="1040" w:header="0" w:footer="567" w:gutter="0"/>
          <w:pgNumType w:start="1"/>
          <w:cols w:space="720"/>
        </w:sectPr>
      </w:pPr>
    </w:p>
    <w:p w14:paraId="422BF39E" w14:textId="77777777" w:rsidR="0061432F" w:rsidRDefault="00000000" w:rsidP="00746FF1">
      <w:pPr>
        <w:pStyle w:val="Ttulo1"/>
        <w:ind w:firstLine="0"/>
        <w:rPr>
          <w:rFonts w:ascii="Century Gothic" w:eastAsia="Century Gothic" w:hAnsi="Century Gothic" w:cs="Century Gothic"/>
          <w:color w:val="1C4611"/>
          <w:sz w:val="36"/>
          <w:szCs w:val="36"/>
        </w:rPr>
      </w:pPr>
      <w:bookmarkStart w:id="120" w:name="_2981zbj" w:colFirst="0" w:colLast="0"/>
      <w:bookmarkEnd w:id="120"/>
      <w:r>
        <w:rPr>
          <w:rFonts w:ascii="Century Gothic" w:eastAsia="Century Gothic" w:hAnsi="Century Gothic" w:cs="Century Gothic"/>
          <w:color w:val="1C4611"/>
          <w:sz w:val="36"/>
          <w:szCs w:val="36"/>
        </w:rPr>
        <w:t>4</w:t>
      </w:r>
      <w:r>
        <w:rPr>
          <w:rFonts w:ascii="Century Gothic" w:eastAsia="Century Gothic" w:hAnsi="Century Gothic" w:cs="Century Gothic"/>
          <w:color w:val="1C4611"/>
          <w:sz w:val="36"/>
          <w:szCs w:val="36"/>
        </w:rPr>
        <w:tab/>
        <w:t>Standard-Setting Process</w:t>
      </w:r>
    </w:p>
    <w:p w14:paraId="2B2DC3F9" w14:textId="77777777" w:rsidR="0061432F" w:rsidRDefault="00000000">
      <w:pPr>
        <w:pStyle w:val="Ttulo2"/>
        <w:ind w:left="1" w:hanging="3"/>
        <w:rPr>
          <w:rFonts w:ascii="Century Gothic" w:eastAsia="Century Gothic" w:hAnsi="Century Gothic" w:cs="Century Gothic"/>
          <w:color w:val="1C4611"/>
          <w:sz w:val="28"/>
          <w:szCs w:val="28"/>
        </w:rPr>
      </w:pPr>
      <w:bookmarkStart w:id="121" w:name="_odc9jc" w:colFirst="0" w:colLast="0"/>
      <w:bookmarkEnd w:id="121"/>
      <w:r>
        <w:rPr>
          <w:rFonts w:ascii="Century Gothic" w:eastAsia="Century Gothic" w:hAnsi="Century Gothic" w:cs="Century Gothic"/>
          <w:color w:val="1C4611"/>
          <w:sz w:val="28"/>
          <w:szCs w:val="28"/>
        </w:rPr>
        <w:t>4.1</w:t>
      </w:r>
      <w:r>
        <w:rPr>
          <w:rFonts w:ascii="Century Gothic" w:eastAsia="Century Gothic" w:hAnsi="Century Gothic" w:cs="Century Gothic"/>
          <w:color w:val="1C4611"/>
          <w:sz w:val="28"/>
          <w:szCs w:val="28"/>
        </w:rPr>
        <w:tab/>
        <w:t>Approach to the GSTC MICE Criteria Development</w:t>
      </w:r>
    </w:p>
    <w:p w14:paraId="15C3FD8D" w14:textId="30F50F28" w:rsidR="0061432F" w:rsidRDefault="0061432F">
      <w:pPr>
        <w:ind w:hanging="2"/>
      </w:pPr>
    </w:p>
    <w:p w14:paraId="1AE2D8C0" w14:textId="363BAEC0" w:rsidR="0061432F" w:rsidRDefault="00000000">
      <w:pPr>
        <w:pBdr>
          <w:top w:val="nil"/>
          <w:left w:val="nil"/>
          <w:bottom w:val="nil"/>
          <w:right w:val="nil"/>
          <w:between w:val="nil"/>
        </w:pBdr>
        <w:tabs>
          <w:tab w:val="left" w:pos="740"/>
        </w:tabs>
        <w:spacing w:line="360" w:lineRule="auto"/>
        <w:ind w:left="-2" w:firstLine="0"/>
        <w:jc w:val="both"/>
        <w:rPr>
          <w:rFonts w:ascii="Century Gothic" w:eastAsia="Century Gothic" w:hAnsi="Century Gothic" w:cs="Century Gothic"/>
        </w:rPr>
      </w:pPr>
      <w:bookmarkStart w:id="122" w:name="_38czs75" w:colFirst="0" w:colLast="0"/>
      <w:bookmarkEnd w:id="122"/>
      <w:r>
        <w:rPr>
          <w:rFonts w:ascii="Century Gothic" w:eastAsia="Century Gothic" w:hAnsi="Century Gothic" w:cs="Century Gothic"/>
        </w:rPr>
        <w:t xml:space="preserve">It is proposed to take a practical approach to developing standards for the MICE industry </w:t>
      </w:r>
      <w:proofErr w:type="gramStart"/>
      <w:r>
        <w:rPr>
          <w:rFonts w:ascii="Century Gothic" w:eastAsia="Century Gothic" w:hAnsi="Century Gothic" w:cs="Century Gothic"/>
        </w:rPr>
        <w:t>in order to</w:t>
      </w:r>
      <w:proofErr w:type="gramEnd"/>
      <w:r>
        <w:rPr>
          <w:rFonts w:ascii="Century Gothic" w:eastAsia="Century Gothic" w:hAnsi="Century Gothic" w:cs="Century Gothic"/>
        </w:rPr>
        <w:t xml:space="preserve"> respond to the demand of the market. With the MICE Criteria, the GSTC promises to act on its mission to deliver on impacts such as:</w:t>
      </w:r>
    </w:p>
    <w:p w14:paraId="0BA1FF04" w14:textId="77777777" w:rsidR="0061432F" w:rsidRDefault="00000000">
      <w:pPr>
        <w:numPr>
          <w:ilvl w:val="0"/>
          <w:numId w:val="9"/>
        </w:numPr>
        <w:pBdr>
          <w:top w:val="nil"/>
          <w:left w:val="nil"/>
          <w:bottom w:val="nil"/>
          <w:right w:val="nil"/>
          <w:between w:val="nil"/>
        </w:pBdr>
        <w:tabs>
          <w:tab w:val="left" w:pos="740"/>
        </w:tabs>
        <w:spacing w:line="360" w:lineRule="auto"/>
        <w:jc w:val="both"/>
        <w:rPr>
          <w:rFonts w:ascii="Century Gothic" w:eastAsia="Century Gothic" w:hAnsi="Century Gothic" w:cs="Century Gothic"/>
          <w:color w:val="000000"/>
        </w:rPr>
      </w:pPr>
      <w:bookmarkStart w:id="123" w:name="_1nia2ey" w:colFirst="0" w:colLast="0"/>
      <w:bookmarkEnd w:id="123"/>
      <w:r>
        <w:rPr>
          <w:rFonts w:ascii="Century Gothic" w:eastAsia="Century Gothic" w:hAnsi="Century Gothic" w:cs="Century Gothic"/>
          <w:color w:val="000000"/>
        </w:rPr>
        <w:t>Inform MICE industry players of issues and actions to engage in sustainable events.</w:t>
      </w:r>
    </w:p>
    <w:p w14:paraId="60C0F7F2" w14:textId="6BB1FDFE" w:rsidR="0061432F" w:rsidRDefault="00000000">
      <w:pPr>
        <w:numPr>
          <w:ilvl w:val="0"/>
          <w:numId w:val="9"/>
        </w:numPr>
        <w:pBdr>
          <w:top w:val="nil"/>
          <w:left w:val="nil"/>
          <w:bottom w:val="nil"/>
          <w:right w:val="nil"/>
          <w:between w:val="nil"/>
        </w:pBdr>
        <w:tabs>
          <w:tab w:val="left" w:pos="740"/>
        </w:tabs>
        <w:spacing w:line="360" w:lineRule="auto"/>
        <w:jc w:val="both"/>
        <w:rPr>
          <w:rFonts w:ascii="Century Gothic" w:eastAsia="Century Gothic" w:hAnsi="Century Gothic" w:cs="Century Gothic"/>
          <w:color w:val="000000"/>
        </w:rPr>
      </w:pPr>
      <w:bookmarkStart w:id="124" w:name="_47hxl2r" w:colFirst="0" w:colLast="0"/>
      <w:bookmarkEnd w:id="124"/>
      <w:r>
        <w:rPr>
          <w:rFonts w:ascii="Century Gothic" w:eastAsia="Century Gothic" w:hAnsi="Century Gothic" w:cs="Century Gothic"/>
          <w:color w:val="000000"/>
        </w:rPr>
        <w:t>Provide effective guidelines to the marketplace.</w:t>
      </w:r>
    </w:p>
    <w:p w14:paraId="65F4E14B" w14:textId="77D78EC0" w:rsidR="0061432F" w:rsidRDefault="00000000">
      <w:pPr>
        <w:numPr>
          <w:ilvl w:val="0"/>
          <w:numId w:val="9"/>
        </w:numPr>
        <w:pBdr>
          <w:top w:val="nil"/>
          <w:left w:val="nil"/>
          <w:bottom w:val="nil"/>
          <w:right w:val="nil"/>
          <w:between w:val="nil"/>
        </w:pBdr>
        <w:tabs>
          <w:tab w:val="left" w:pos="740"/>
        </w:tabs>
        <w:spacing w:line="360" w:lineRule="auto"/>
        <w:jc w:val="both"/>
        <w:rPr>
          <w:rFonts w:ascii="Century Gothic" w:eastAsia="Century Gothic" w:hAnsi="Century Gothic" w:cs="Century Gothic"/>
          <w:color w:val="000000"/>
        </w:rPr>
      </w:pPr>
      <w:bookmarkStart w:id="125" w:name="_2mn7vak" w:colFirst="0" w:colLast="0"/>
      <w:bookmarkEnd w:id="125"/>
      <w:r>
        <w:rPr>
          <w:rFonts w:ascii="Century Gothic" w:eastAsia="Century Gothic" w:hAnsi="Century Gothic" w:cs="Century Gothic"/>
          <w:color w:val="000000"/>
        </w:rPr>
        <w:t>To comply with universal principles.</w:t>
      </w:r>
    </w:p>
    <w:p w14:paraId="7E73E70A" w14:textId="4B9B31B3" w:rsidR="0061432F" w:rsidRDefault="00000000">
      <w:pPr>
        <w:pBdr>
          <w:top w:val="nil"/>
          <w:left w:val="nil"/>
          <w:bottom w:val="nil"/>
          <w:right w:val="nil"/>
          <w:between w:val="nil"/>
        </w:pBdr>
        <w:tabs>
          <w:tab w:val="left" w:pos="740"/>
        </w:tabs>
        <w:spacing w:line="360" w:lineRule="auto"/>
        <w:ind w:hanging="2"/>
        <w:jc w:val="both"/>
        <w:rPr>
          <w:rFonts w:ascii="Century Gothic" w:eastAsia="Century Gothic" w:hAnsi="Century Gothic" w:cs="Century Gothic"/>
        </w:rPr>
      </w:pPr>
      <w:bookmarkStart w:id="126" w:name="_11si5id" w:colFirst="0" w:colLast="0"/>
      <w:bookmarkEnd w:id="126"/>
      <w:r>
        <w:rPr>
          <w:rFonts w:ascii="Century Gothic" w:eastAsia="Century Gothic" w:hAnsi="Century Gothic" w:cs="Century Gothic"/>
        </w:rPr>
        <w:t xml:space="preserve">Instead of drafting a completely new standard, the MICE Criteria will start off by using the GSTC-I Criteria as its basis. Already two workshops were conducted in Gunsan, South Korea in September 2022 and Sevilla, Spain in December 2022 to gather the very first comments on the MICE Criteria. </w:t>
      </w:r>
    </w:p>
    <w:p w14:paraId="3F7360F2" w14:textId="1FAC4DFD" w:rsidR="0061432F" w:rsidRDefault="00000000" w:rsidP="00D92340">
      <w:pPr>
        <w:pStyle w:val="Ttulo2"/>
        <w:ind w:firstLine="0"/>
        <w:rPr>
          <w:rFonts w:ascii="Century Gothic" w:eastAsia="Century Gothic" w:hAnsi="Century Gothic" w:cs="Century Gothic"/>
          <w:color w:val="1C4611"/>
          <w:sz w:val="28"/>
          <w:szCs w:val="28"/>
        </w:rPr>
      </w:pPr>
      <w:bookmarkStart w:id="127" w:name="_3ls5o66" w:colFirst="0" w:colLast="0"/>
      <w:bookmarkEnd w:id="127"/>
      <w:r>
        <w:rPr>
          <w:rFonts w:ascii="Century Gothic" w:eastAsia="Century Gothic" w:hAnsi="Century Gothic" w:cs="Century Gothic"/>
          <w:color w:val="1C4611"/>
          <w:sz w:val="28"/>
          <w:szCs w:val="28"/>
        </w:rPr>
        <w:lastRenderedPageBreak/>
        <w:t>4.2 Criteria Development Process</w:t>
      </w:r>
    </w:p>
    <w:p w14:paraId="64B1B333" w14:textId="299B9C8F" w:rsidR="0061432F" w:rsidRDefault="000C0083" w:rsidP="000C0083">
      <w:pPr>
        <w:pBdr>
          <w:top w:val="nil"/>
          <w:left w:val="nil"/>
          <w:bottom w:val="nil"/>
          <w:right w:val="nil"/>
          <w:between w:val="nil"/>
        </w:pBdr>
        <w:tabs>
          <w:tab w:val="left" w:pos="740"/>
        </w:tabs>
        <w:spacing w:line="240" w:lineRule="auto"/>
        <w:ind w:firstLine="0"/>
        <w:rPr>
          <w:rFonts w:ascii="Century Gothic" w:eastAsia="Century Gothic" w:hAnsi="Century Gothic" w:cs="Century Gothic"/>
        </w:rPr>
      </w:pPr>
      <w:bookmarkStart w:id="128" w:name="_20xfydz" w:colFirst="0" w:colLast="0"/>
      <w:bookmarkEnd w:id="128"/>
      <w:r>
        <w:rPr>
          <w:noProof/>
        </w:rPr>
        <w:drawing>
          <wp:anchor distT="0" distB="0" distL="114300" distR="114300" simplePos="0" relativeHeight="251662336" behindDoc="0" locked="0" layoutInCell="1" hidden="0" allowOverlap="1" wp14:anchorId="6D973DE4" wp14:editId="3F76C0B9">
            <wp:simplePos x="0" y="0"/>
            <wp:positionH relativeFrom="column">
              <wp:posOffset>916940</wp:posOffset>
            </wp:positionH>
            <wp:positionV relativeFrom="paragraph">
              <wp:posOffset>237490</wp:posOffset>
            </wp:positionV>
            <wp:extent cx="3997325" cy="2628900"/>
            <wp:effectExtent l="0" t="0" r="3175" b="0"/>
            <wp:wrapTopAndBottom/>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997325" cy="2628900"/>
                    </a:xfrm>
                    <a:prstGeom prst="rect">
                      <a:avLst/>
                    </a:prstGeom>
                    <a:ln/>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rPr>
        <w:t>A visual for the Criteria development process is shown below (Figure 1).</w:t>
      </w:r>
    </w:p>
    <w:p w14:paraId="127AEB16" w14:textId="2D097171" w:rsidR="000C0083" w:rsidRDefault="000C0083">
      <w:pPr>
        <w:pBdr>
          <w:top w:val="nil"/>
          <w:left w:val="nil"/>
          <w:bottom w:val="nil"/>
          <w:right w:val="nil"/>
          <w:between w:val="nil"/>
        </w:pBdr>
        <w:tabs>
          <w:tab w:val="left" w:pos="740"/>
        </w:tabs>
        <w:spacing w:line="240" w:lineRule="auto"/>
        <w:ind w:firstLine="0"/>
        <w:rPr>
          <w:rFonts w:ascii="Century Gothic" w:eastAsia="Century Gothic" w:hAnsi="Century Gothic" w:cs="Century Gothic"/>
        </w:rPr>
      </w:pPr>
      <w:bookmarkStart w:id="129" w:name="_4kx3h1s" w:colFirst="0" w:colLast="0"/>
      <w:bookmarkEnd w:id="129"/>
    </w:p>
    <w:p w14:paraId="103490E9" w14:textId="1A8B43C2" w:rsidR="0061432F" w:rsidRDefault="00000000">
      <w:pPr>
        <w:pBdr>
          <w:top w:val="nil"/>
          <w:left w:val="nil"/>
          <w:bottom w:val="nil"/>
          <w:right w:val="nil"/>
          <w:between w:val="nil"/>
        </w:pBdr>
        <w:tabs>
          <w:tab w:val="left" w:pos="740"/>
        </w:tabs>
        <w:spacing w:line="240" w:lineRule="auto"/>
        <w:ind w:firstLine="0"/>
        <w:rPr>
          <w:rFonts w:ascii="Century Gothic" w:eastAsia="Century Gothic" w:hAnsi="Century Gothic" w:cs="Century Gothic"/>
          <w:color w:val="9B3236"/>
          <w:sz w:val="28"/>
          <w:szCs w:val="28"/>
        </w:rPr>
      </w:pPr>
      <w:r>
        <w:rPr>
          <w:rFonts w:ascii="Century Gothic" w:eastAsia="Century Gothic" w:hAnsi="Century Gothic" w:cs="Century Gothic"/>
        </w:rPr>
        <w:t>The tasks by each step are as follows:</w:t>
      </w:r>
      <w:r>
        <w:rPr>
          <w:noProof/>
        </w:rPr>
        <mc:AlternateContent>
          <mc:Choice Requires="wpg">
            <w:drawing>
              <wp:anchor distT="0" distB="0" distL="114300" distR="114300" simplePos="0" relativeHeight="251663360" behindDoc="0" locked="0" layoutInCell="1" hidden="0" allowOverlap="1" wp14:anchorId="307D5E1F" wp14:editId="5490A52D">
                <wp:simplePos x="0" y="0"/>
                <wp:positionH relativeFrom="column">
                  <wp:posOffset>520700</wp:posOffset>
                </wp:positionH>
                <wp:positionV relativeFrom="paragraph">
                  <wp:posOffset>3721100</wp:posOffset>
                </wp:positionV>
                <wp:extent cx="12700" cy="12700"/>
                <wp:effectExtent l="0" t="0" r="0" b="0"/>
                <wp:wrapTopAndBottom distT="0" distB="0"/>
                <wp:docPr id="7" name="Rectángulo 7"/>
                <wp:cNvGraphicFramePr/>
                <a:graphic xmlns:a="http://schemas.openxmlformats.org/drawingml/2006/main">
                  <a:graphicData uri="http://schemas.microsoft.com/office/word/2010/wordprocessingShape">
                    <wps:wsp>
                      <wps:cNvSpPr/>
                      <wps:spPr>
                        <a:xfrm>
                          <a:off x="3037775" y="3779683"/>
                          <a:ext cx="4616450" cy="635"/>
                        </a:xfrm>
                        <a:prstGeom prst="rect">
                          <a:avLst/>
                        </a:prstGeom>
                        <a:solidFill>
                          <a:srgbClr val="FFFFFF"/>
                        </a:solidFill>
                        <a:ln>
                          <a:noFill/>
                        </a:ln>
                      </wps:spPr>
                      <wps:txbx>
                        <w:txbxContent>
                          <w:p w14:paraId="1716AD9C" w14:textId="77777777" w:rsidR="0061432F" w:rsidRDefault="00000000">
                            <w:pPr>
                              <w:spacing w:after="200" w:line="240" w:lineRule="auto"/>
                              <w:ind w:hanging="2"/>
                              <w:jc w:val="center"/>
                              <w:textDirection w:val="btLr"/>
                            </w:pPr>
                            <w:proofErr w:type="gramStart"/>
                            <w:r>
                              <w:rPr>
                                <w:color w:val="000000"/>
                              </w:rPr>
                              <w:t>Figure  SEQ</w:t>
                            </w:r>
                            <w:proofErr w:type="gramEnd"/>
                            <w:r>
                              <w:rPr>
                                <w:color w:val="000000"/>
                              </w:rPr>
                              <w:t xml:space="preserve"> Figure \* ARABIC 1. The GSTC MICE Criteria development process</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wp:posOffset>
                </wp:positionH>
                <wp:positionV relativeFrom="paragraph">
                  <wp:posOffset>3721100</wp:posOffset>
                </wp:positionV>
                <wp:extent cx="12700"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2700" cy="12700"/>
                        </a:xfrm>
                        <a:prstGeom prst="rect"/>
                        <a:ln/>
                      </pic:spPr>
                    </pic:pic>
                  </a:graphicData>
                </a:graphic>
              </wp:anchor>
            </w:drawing>
          </mc:Fallback>
        </mc:AlternateContent>
      </w:r>
    </w:p>
    <w:p w14:paraId="4BA7E4E7" w14:textId="670D08D1" w:rsidR="0061432F" w:rsidRDefault="0061432F">
      <w:pPr>
        <w:pBdr>
          <w:top w:val="nil"/>
          <w:left w:val="nil"/>
          <w:bottom w:val="nil"/>
          <w:right w:val="nil"/>
          <w:between w:val="nil"/>
        </w:pBdr>
        <w:tabs>
          <w:tab w:val="left" w:pos="740"/>
        </w:tabs>
        <w:spacing w:line="360" w:lineRule="auto"/>
        <w:ind w:hanging="2"/>
        <w:jc w:val="both"/>
        <w:rPr>
          <w:rFonts w:ascii="Century Gothic" w:eastAsia="Century Gothic" w:hAnsi="Century Gothic" w:cs="Century Gothic"/>
          <w:sz w:val="22"/>
          <w:szCs w:val="22"/>
        </w:rPr>
      </w:pPr>
    </w:p>
    <w:p w14:paraId="03055CD8" w14:textId="77777777" w:rsidR="0061432F" w:rsidRDefault="00000000">
      <w:pPr>
        <w:pBdr>
          <w:top w:val="nil"/>
          <w:left w:val="nil"/>
          <w:bottom w:val="nil"/>
          <w:right w:val="nil"/>
          <w:between w:val="nil"/>
        </w:pBdr>
        <w:tabs>
          <w:tab w:val="left" w:pos="740"/>
        </w:tabs>
        <w:spacing w:line="360" w:lineRule="auto"/>
        <w:ind w:hanging="2"/>
        <w:jc w:val="both"/>
        <w:rPr>
          <w:rFonts w:ascii="Century Gothic" w:eastAsia="Century Gothic" w:hAnsi="Century Gothic" w:cs="Century Gothic"/>
          <w:b/>
          <w:color w:val="1C4611"/>
          <w:sz w:val="22"/>
          <w:szCs w:val="22"/>
        </w:rPr>
      </w:pPr>
      <w:bookmarkStart w:id="130" w:name="_302dr9l" w:colFirst="0" w:colLast="0"/>
      <w:bookmarkEnd w:id="130"/>
      <w:r>
        <w:rPr>
          <w:rFonts w:ascii="Century Gothic" w:eastAsia="Century Gothic" w:hAnsi="Century Gothic" w:cs="Century Gothic"/>
          <w:b/>
          <w:color w:val="1C4611"/>
          <w:sz w:val="22"/>
          <w:szCs w:val="22"/>
        </w:rPr>
        <w:t xml:space="preserve">1) Confirmation of the MICE Criteria Development </w:t>
      </w:r>
    </w:p>
    <w:p w14:paraId="7FC785A9" w14:textId="77777777" w:rsidR="0061432F" w:rsidRDefault="00000000">
      <w:pPr>
        <w:numPr>
          <w:ilvl w:val="0"/>
          <w:numId w:val="11"/>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31" w:name="_1f7o1he" w:colFirst="0" w:colLast="0"/>
      <w:bookmarkEnd w:id="131"/>
      <w:r>
        <w:rPr>
          <w:rFonts w:ascii="Century Gothic" w:eastAsia="Century Gothic" w:hAnsi="Century Gothic" w:cs="Century Gothic"/>
          <w:color w:val="000000"/>
        </w:rPr>
        <w:t>Public announcement of the collaboration between the GSTC and key contributor(s) on the development of the MICE Criteria (“Public Announcement”).</w:t>
      </w:r>
    </w:p>
    <w:p w14:paraId="245F9145" w14:textId="77777777" w:rsidR="0061432F" w:rsidRDefault="0061432F">
      <w:pPr>
        <w:pBdr>
          <w:top w:val="nil"/>
          <w:left w:val="nil"/>
          <w:bottom w:val="nil"/>
          <w:right w:val="nil"/>
          <w:between w:val="nil"/>
        </w:pBdr>
        <w:tabs>
          <w:tab w:val="left" w:pos="740"/>
        </w:tabs>
        <w:spacing w:line="360" w:lineRule="auto"/>
        <w:ind w:hanging="2"/>
        <w:jc w:val="both"/>
        <w:rPr>
          <w:rFonts w:ascii="Century Gothic" w:eastAsia="Century Gothic" w:hAnsi="Century Gothic" w:cs="Century Gothic"/>
          <w:b/>
          <w:color w:val="1C4611"/>
          <w:sz w:val="22"/>
          <w:szCs w:val="22"/>
        </w:rPr>
      </w:pPr>
    </w:p>
    <w:p w14:paraId="0154CBA1" w14:textId="77777777" w:rsidR="0061432F" w:rsidRDefault="00000000">
      <w:pPr>
        <w:pBdr>
          <w:top w:val="nil"/>
          <w:left w:val="nil"/>
          <w:bottom w:val="nil"/>
          <w:right w:val="nil"/>
          <w:between w:val="nil"/>
        </w:pBdr>
        <w:tabs>
          <w:tab w:val="left" w:pos="740"/>
        </w:tabs>
        <w:spacing w:line="360" w:lineRule="auto"/>
        <w:ind w:hanging="2"/>
        <w:jc w:val="both"/>
        <w:rPr>
          <w:rFonts w:ascii="Century Gothic" w:eastAsia="Century Gothic" w:hAnsi="Century Gothic" w:cs="Century Gothic"/>
          <w:b/>
          <w:color w:val="1C4611"/>
          <w:sz w:val="22"/>
          <w:szCs w:val="22"/>
        </w:rPr>
      </w:pPr>
      <w:bookmarkStart w:id="132" w:name="_3z7bk57" w:colFirst="0" w:colLast="0"/>
      <w:bookmarkEnd w:id="132"/>
      <w:r>
        <w:rPr>
          <w:rFonts w:ascii="Century Gothic" w:eastAsia="Century Gothic" w:hAnsi="Century Gothic" w:cs="Century Gothic"/>
          <w:b/>
          <w:color w:val="1C4611"/>
          <w:sz w:val="22"/>
          <w:szCs w:val="22"/>
        </w:rPr>
        <w:t>2) Organizing the MICE Criteria Development Technical Team</w:t>
      </w:r>
    </w:p>
    <w:p w14:paraId="2D147E83" w14:textId="77777777" w:rsidR="0061432F" w:rsidRDefault="00000000">
      <w:pPr>
        <w:numPr>
          <w:ilvl w:val="0"/>
          <w:numId w:val="13"/>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33" w:name="_2eclud0" w:colFirst="0" w:colLast="0"/>
      <w:bookmarkEnd w:id="133"/>
      <w:r>
        <w:rPr>
          <w:rFonts w:ascii="Century Gothic" w:eastAsia="Century Gothic" w:hAnsi="Century Gothic" w:cs="Century Gothic"/>
        </w:rPr>
        <w:t xml:space="preserve">The </w:t>
      </w:r>
      <w:r>
        <w:rPr>
          <w:rFonts w:ascii="Century Gothic" w:eastAsia="Century Gothic" w:hAnsi="Century Gothic" w:cs="Century Gothic"/>
          <w:color w:val="000000"/>
        </w:rPr>
        <w:t>GSTC internal experts and external organizations/expert(s) from MICE Industry (GSTC Assurance Director manages the process and experts work on making an initial draft).</w:t>
      </w:r>
    </w:p>
    <w:p w14:paraId="064622B7"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sz w:val="22"/>
          <w:szCs w:val="22"/>
        </w:rPr>
      </w:pPr>
    </w:p>
    <w:p w14:paraId="4BAE6B28" w14:textId="77777777" w:rsidR="0061432F" w:rsidRDefault="00000000">
      <w:pPr>
        <w:spacing w:line="360" w:lineRule="auto"/>
        <w:ind w:left="218" w:hanging="220"/>
        <w:jc w:val="both"/>
        <w:rPr>
          <w:rFonts w:ascii="Century Gothic" w:eastAsia="Century Gothic" w:hAnsi="Century Gothic" w:cs="Century Gothic"/>
          <w:b/>
          <w:color w:val="1C4611"/>
          <w:sz w:val="22"/>
          <w:szCs w:val="22"/>
        </w:rPr>
      </w:pPr>
      <w:bookmarkStart w:id="134" w:name="_thw4kt" w:colFirst="0" w:colLast="0"/>
      <w:bookmarkEnd w:id="134"/>
      <w:r>
        <w:rPr>
          <w:rFonts w:ascii="Century Gothic" w:eastAsia="Century Gothic" w:hAnsi="Century Gothic" w:cs="Century Gothic"/>
          <w:b/>
          <w:color w:val="1C4611"/>
          <w:sz w:val="22"/>
          <w:szCs w:val="22"/>
        </w:rPr>
        <w:t>3) Planning and public announcement: Developing Term of Reference following the ISEAL Standard-Setting Code</w:t>
      </w:r>
    </w:p>
    <w:p w14:paraId="7D51C737" w14:textId="77777777" w:rsidR="0061432F" w:rsidRDefault="00000000">
      <w:pPr>
        <w:numPr>
          <w:ilvl w:val="0"/>
          <w:numId w:val="14"/>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35" w:name="_3dhjn8m" w:colFirst="0" w:colLast="0"/>
      <w:bookmarkEnd w:id="135"/>
      <w:r>
        <w:rPr>
          <w:rFonts w:ascii="Century Gothic" w:eastAsia="Century Gothic" w:hAnsi="Century Gothic" w:cs="Century Gothic"/>
          <w:color w:val="000000"/>
        </w:rPr>
        <w:t>Summary of the TOR for the standard, including a. the proposed scope, objectives, and justification of the need for the standard; b. steps in the standard-setting process, including timelines and clearly identified opportunities for contributing; and c. decision-making procedures, including how decisions are made and who makes them.</w:t>
      </w:r>
    </w:p>
    <w:p w14:paraId="45547DDE"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sz w:val="22"/>
          <w:szCs w:val="22"/>
        </w:rPr>
      </w:pPr>
    </w:p>
    <w:p w14:paraId="556D9546"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b/>
          <w:color w:val="1C4611"/>
          <w:sz w:val="22"/>
          <w:szCs w:val="22"/>
        </w:rPr>
      </w:pPr>
      <w:bookmarkStart w:id="136" w:name="_1smtxgf" w:colFirst="0" w:colLast="0"/>
      <w:bookmarkEnd w:id="136"/>
      <w:r>
        <w:rPr>
          <w:rFonts w:ascii="Century Gothic" w:eastAsia="Century Gothic" w:hAnsi="Century Gothic" w:cs="Century Gothic"/>
          <w:b/>
          <w:color w:val="1C4611"/>
          <w:sz w:val="22"/>
          <w:szCs w:val="22"/>
        </w:rPr>
        <w:t>4) Study of the 1</w:t>
      </w:r>
      <w:r>
        <w:rPr>
          <w:rFonts w:ascii="Century Gothic" w:eastAsia="Century Gothic" w:hAnsi="Century Gothic" w:cs="Century Gothic"/>
          <w:b/>
          <w:color w:val="1C4611"/>
          <w:sz w:val="22"/>
          <w:szCs w:val="22"/>
          <w:vertAlign w:val="superscript"/>
        </w:rPr>
        <w:t>st</w:t>
      </w:r>
      <w:r>
        <w:rPr>
          <w:rFonts w:ascii="Century Gothic" w:eastAsia="Century Gothic" w:hAnsi="Century Gothic" w:cs="Century Gothic"/>
          <w:b/>
          <w:color w:val="1C4611"/>
          <w:sz w:val="22"/>
          <w:szCs w:val="22"/>
        </w:rPr>
        <w:t xml:space="preserve"> draft: Preliminary study and preparation of a draft outline</w:t>
      </w:r>
    </w:p>
    <w:p w14:paraId="68048049" w14:textId="77777777" w:rsidR="0061432F" w:rsidRDefault="00000000">
      <w:pPr>
        <w:numPr>
          <w:ilvl w:val="0"/>
          <w:numId w:val="17"/>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37" w:name="_4cmhg48" w:colFirst="0" w:colLast="0"/>
      <w:bookmarkEnd w:id="137"/>
      <w:r>
        <w:rPr>
          <w:rFonts w:ascii="Century Gothic" w:eastAsia="Century Gothic" w:hAnsi="Century Gothic" w:cs="Century Gothic"/>
          <w:color w:val="000000"/>
        </w:rPr>
        <w:t>Compilation of the criteria for all known standards and guidelines for the sector and related activities to determine common elements.</w:t>
      </w:r>
    </w:p>
    <w:p w14:paraId="0FBA52E7" w14:textId="77777777" w:rsidR="0061432F" w:rsidRDefault="00000000">
      <w:pPr>
        <w:numPr>
          <w:ilvl w:val="0"/>
          <w:numId w:val="17"/>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38" w:name="_2rrrqc1" w:colFirst="0" w:colLast="0"/>
      <w:bookmarkEnd w:id="138"/>
      <w:r>
        <w:rPr>
          <w:rFonts w:ascii="Century Gothic" w:eastAsia="Century Gothic" w:hAnsi="Century Gothic" w:cs="Century Gothic"/>
          <w:color w:val="000000"/>
        </w:rPr>
        <w:t>Sharing preliminary results (a draft set of criteria) with the GSTC internal expert groups and outside experts in the sector.</w:t>
      </w:r>
    </w:p>
    <w:p w14:paraId="7A0B2E59"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sz w:val="22"/>
          <w:szCs w:val="22"/>
        </w:rPr>
      </w:pPr>
    </w:p>
    <w:p w14:paraId="3DD74DD3" w14:textId="77777777" w:rsidR="00D92340" w:rsidRDefault="00D92340">
      <w:pPr>
        <w:pBdr>
          <w:top w:val="nil"/>
          <w:left w:val="nil"/>
          <w:bottom w:val="nil"/>
          <w:right w:val="nil"/>
          <w:between w:val="nil"/>
        </w:pBdr>
        <w:spacing w:line="360" w:lineRule="auto"/>
        <w:ind w:hanging="2"/>
        <w:jc w:val="both"/>
        <w:rPr>
          <w:rFonts w:ascii="Century Gothic" w:eastAsia="Century Gothic" w:hAnsi="Century Gothic" w:cs="Century Gothic"/>
          <w:color w:val="000000"/>
          <w:sz w:val="22"/>
          <w:szCs w:val="22"/>
        </w:rPr>
      </w:pPr>
    </w:p>
    <w:p w14:paraId="19FE02A5"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b/>
          <w:color w:val="1C4611"/>
          <w:sz w:val="22"/>
          <w:szCs w:val="22"/>
        </w:rPr>
      </w:pPr>
      <w:bookmarkStart w:id="139" w:name="_16x20ju" w:colFirst="0" w:colLast="0"/>
      <w:bookmarkEnd w:id="139"/>
      <w:r>
        <w:rPr>
          <w:rFonts w:ascii="Century Gothic" w:eastAsia="Century Gothic" w:hAnsi="Century Gothic" w:cs="Century Gothic"/>
          <w:b/>
          <w:color w:val="1C4611"/>
          <w:sz w:val="22"/>
          <w:szCs w:val="22"/>
        </w:rPr>
        <w:lastRenderedPageBreak/>
        <w:t>5) Public consultation I: Public consultation on the 1</w:t>
      </w:r>
      <w:r>
        <w:rPr>
          <w:rFonts w:ascii="Century Gothic" w:eastAsia="Century Gothic" w:hAnsi="Century Gothic" w:cs="Century Gothic"/>
          <w:b/>
          <w:color w:val="1C4611"/>
          <w:sz w:val="22"/>
          <w:szCs w:val="22"/>
          <w:vertAlign w:val="superscript"/>
        </w:rPr>
        <w:t>st</w:t>
      </w:r>
      <w:r>
        <w:rPr>
          <w:rFonts w:ascii="Century Gothic" w:eastAsia="Century Gothic" w:hAnsi="Century Gothic" w:cs="Century Gothic"/>
          <w:b/>
          <w:color w:val="1C4611"/>
          <w:sz w:val="22"/>
          <w:szCs w:val="22"/>
        </w:rPr>
        <w:t xml:space="preserve"> draft</w:t>
      </w:r>
    </w:p>
    <w:p w14:paraId="40B84696" w14:textId="77777777" w:rsidR="0061432F" w:rsidRDefault="00000000">
      <w:pPr>
        <w:numPr>
          <w:ilvl w:val="0"/>
          <w:numId w:val="19"/>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40" w:name="_3qwpj7n" w:colFirst="0" w:colLast="0"/>
      <w:bookmarkEnd w:id="140"/>
      <w:r>
        <w:rPr>
          <w:rFonts w:ascii="Century Gothic" w:eastAsia="Century Gothic" w:hAnsi="Century Gothic" w:cs="Century Gothic"/>
          <w:color w:val="000000"/>
        </w:rPr>
        <w:t>Development of a list of MICE stakeholder groups within the subsectors, based on the Criteria’s scope.</w:t>
      </w:r>
    </w:p>
    <w:p w14:paraId="7878CFBE" w14:textId="77777777" w:rsidR="0061432F" w:rsidRDefault="00000000">
      <w:pPr>
        <w:numPr>
          <w:ilvl w:val="0"/>
          <w:numId w:val="19"/>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41" w:name="_261ztfg" w:colFirst="0" w:colLast="0"/>
      <w:bookmarkEnd w:id="141"/>
      <w:r>
        <w:rPr>
          <w:rFonts w:ascii="Century Gothic" w:eastAsia="Century Gothic" w:hAnsi="Century Gothic" w:cs="Century Gothic"/>
          <w:color w:val="000000"/>
        </w:rPr>
        <w:t xml:space="preserve">Making separate lists of Key stakeholder groups that are directly affected. </w:t>
      </w:r>
    </w:p>
    <w:p w14:paraId="4DC69167" w14:textId="77777777" w:rsidR="0061432F" w:rsidRDefault="00000000">
      <w:pPr>
        <w:numPr>
          <w:ilvl w:val="0"/>
          <w:numId w:val="19"/>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42" w:name="_l7a3n9" w:colFirst="0" w:colLast="0"/>
      <w:bookmarkEnd w:id="142"/>
      <w:r>
        <w:rPr>
          <w:rFonts w:ascii="Century Gothic" w:eastAsia="Century Gothic" w:hAnsi="Century Gothic" w:cs="Century Gothic"/>
        </w:rPr>
        <w:t xml:space="preserve">Conducting </w:t>
      </w:r>
      <w:r>
        <w:rPr>
          <w:rFonts w:ascii="Century Gothic" w:eastAsia="Century Gothic" w:hAnsi="Century Gothic" w:cs="Century Gothic"/>
          <w:color w:val="000000"/>
        </w:rPr>
        <w:t>Online and Offline consultation.</w:t>
      </w:r>
    </w:p>
    <w:p w14:paraId="55C4ED1D" w14:textId="77777777" w:rsidR="0061432F" w:rsidRDefault="00000000">
      <w:pPr>
        <w:numPr>
          <w:ilvl w:val="0"/>
          <w:numId w:val="19"/>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43" w:name="_356xmb2" w:colFirst="0" w:colLast="0"/>
      <w:bookmarkEnd w:id="143"/>
      <w:r>
        <w:rPr>
          <w:rFonts w:ascii="Century Gothic" w:eastAsia="Century Gothic" w:hAnsi="Century Gothic" w:cs="Century Gothic"/>
        </w:rPr>
        <w:t>Inviting all stakeholders to make their inputs on the GSTC</w:t>
      </w:r>
      <w:r>
        <w:rPr>
          <w:rFonts w:ascii="Century Gothic" w:eastAsia="Century Gothic" w:hAnsi="Century Gothic" w:cs="Century Gothic"/>
          <w:color w:val="000000"/>
        </w:rPr>
        <w:t xml:space="preserve"> website</w:t>
      </w:r>
      <w:r>
        <w:rPr>
          <w:rFonts w:ascii="Century Gothic" w:eastAsia="Century Gothic" w:hAnsi="Century Gothic" w:cs="Century Gothic"/>
        </w:rPr>
        <w:t>.</w:t>
      </w:r>
    </w:p>
    <w:p w14:paraId="7EC9636C" w14:textId="77777777" w:rsidR="0061432F" w:rsidRDefault="00000000">
      <w:pPr>
        <w:numPr>
          <w:ilvl w:val="0"/>
          <w:numId w:val="19"/>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44" w:name="_9a497kcn2b8h" w:colFirst="0" w:colLast="0"/>
      <w:bookmarkEnd w:id="144"/>
      <w:r>
        <w:rPr>
          <w:rFonts w:ascii="Century Gothic" w:eastAsia="Century Gothic" w:hAnsi="Century Gothic" w:cs="Century Gothic"/>
          <w:color w:val="000000"/>
        </w:rPr>
        <w:t>Reaching out to under-engaged and under-represented groups by two international NGOs</w:t>
      </w:r>
    </w:p>
    <w:p w14:paraId="0EF82A09" w14:textId="77777777" w:rsidR="0061432F" w:rsidRDefault="00000000">
      <w:pPr>
        <w:numPr>
          <w:ilvl w:val="0"/>
          <w:numId w:val="19"/>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45" w:name="_44bvf6o" w:colFirst="0" w:colLast="0"/>
      <w:bookmarkEnd w:id="145"/>
      <w:r>
        <w:rPr>
          <w:rFonts w:ascii="Century Gothic" w:eastAsia="Century Gothic" w:hAnsi="Century Gothic" w:cs="Century Gothic"/>
        </w:rPr>
        <w:t>Conducting F</w:t>
      </w:r>
      <w:r>
        <w:rPr>
          <w:rFonts w:ascii="Century Gothic" w:eastAsia="Century Gothic" w:hAnsi="Century Gothic" w:cs="Century Gothic"/>
          <w:color w:val="000000"/>
        </w:rPr>
        <w:t>ocus</w:t>
      </w:r>
      <w:r>
        <w:rPr>
          <w:rFonts w:ascii="Century Gothic" w:eastAsia="Century Gothic" w:hAnsi="Century Gothic" w:cs="Century Gothic"/>
        </w:rPr>
        <w:t xml:space="preserve"> G</w:t>
      </w:r>
      <w:r>
        <w:rPr>
          <w:rFonts w:ascii="Century Gothic" w:eastAsia="Century Gothic" w:hAnsi="Century Gothic" w:cs="Century Gothic"/>
          <w:color w:val="000000"/>
        </w:rPr>
        <w:t>roup workshop(s), intervie</w:t>
      </w:r>
      <w:r>
        <w:rPr>
          <w:rFonts w:ascii="Century Gothic" w:eastAsia="Century Gothic" w:hAnsi="Century Gothic" w:cs="Century Gothic"/>
        </w:rPr>
        <w:t>w</w:t>
      </w:r>
      <w:r>
        <w:rPr>
          <w:rFonts w:ascii="Century Gothic" w:eastAsia="Century Gothic" w:hAnsi="Century Gothic" w:cs="Century Gothic"/>
          <w:color w:val="000000"/>
        </w:rPr>
        <w:t>(s), email communications, etc. (i.e., practitioners in the relevant sectors).</w:t>
      </w:r>
    </w:p>
    <w:p w14:paraId="6171623A"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sz w:val="22"/>
          <w:szCs w:val="22"/>
        </w:rPr>
      </w:pPr>
    </w:p>
    <w:p w14:paraId="55D2256F"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b/>
          <w:color w:val="1C4611"/>
          <w:sz w:val="22"/>
          <w:szCs w:val="22"/>
        </w:rPr>
      </w:pPr>
      <w:bookmarkStart w:id="146" w:name="_2jh5peh" w:colFirst="0" w:colLast="0"/>
      <w:bookmarkEnd w:id="146"/>
      <w:r>
        <w:rPr>
          <w:rFonts w:ascii="Century Gothic" w:eastAsia="Century Gothic" w:hAnsi="Century Gothic" w:cs="Century Gothic"/>
          <w:b/>
          <w:color w:val="1C4611"/>
          <w:sz w:val="22"/>
          <w:szCs w:val="22"/>
        </w:rPr>
        <w:t>6) Compiling and revision of 2</w:t>
      </w:r>
      <w:r>
        <w:rPr>
          <w:rFonts w:ascii="Century Gothic" w:eastAsia="Century Gothic" w:hAnsi="Century Gothic" w:cs="Century Gothic"/>
          <w:b/>
          <w:color w:val="1C4611"/>
          <w:sz w:val="22"/>
          <w:szCs w:val="22"/>
          <w:vertAlign w:val="superscript"/>
        </w:rPr>
        <w:t>nd</w:t>
      </w:r>
      <w:r>
        <w:rPr>
          <w:rFonts w:ascii="Century Gothic" w:eastAsia="Century Gothic" w:hAnsi="Century Gothic" w:cs="Century Gothic"/>
          <w:b/>
          <w:color w:val="1C4611"/>
          <w:sz w:val="22"/>
          <w:szCs w:val="22"/>
        </w:rPr>
        <w:t xml:space="preserve"> draft</w:t>
      </w:r>
    </w:p>
    <w:p w14:paraId="79F2EF68" w14:textId="77777777" w:rsidR="0061432F" w:rsidRDefault="00000000">
      <w:pPr>
        <w:numPr>
          <w:ilvl w:val="0"/>
          <w:numId w:val="21"/>
        </w:numPr>
        <w:pBdr>
          <w:top w:val="nil"/>
          <w:left w:val="nil"/>
          <w:bottom w:val="nil"/>
          <w:right w:val="nil"/>
          <w:between w:val="nil"/>
        </w:pBdr>
        <w:spacing w:line="360" w:lineRule="auto"/>
        <w:jc w:val="both"/>
        <w:rPr>
          <w:rFonts w:ascii="Century Gothic" w:eastAsia="Century Gothic" w:hAnsi="Century Gothic" w:cs="Century Gothic"/>
        </w:rPr>
      </w:pPr>
      <w:bookmarkStart w:id="147" w:name="_ymfzma" w:colFirst="0" w:colLast="0"/>
      <w:bookmarkEnd w:id="147"/>
      <w:r>
        <w:rPr>
          <w:rFonts w:ascii="Century Gothic" w:eastAsia="Century Gothic" w:hAnsi="Century Gothic" w:cs="Century Gothic"/>
        </w:rPr>
        <w:t>Compiling all comments from the consultation.</w:t>
      </w:r>
    </w:p>
    <w:p w14:paraId="77D7720C" w14:textId="77777777" w:rsidR="0061432F" w:rsidRDefault="00000000">
      <w:pPr>
        <w:numPr>
          <w:ilvl w:val="0"/>
          <w:numId w:val="21"/>
        </w:numPr>
        <w:pBdr>
          <w:top w:val="nil"/>
          <w:left w:val="nil"/>
          <w:bottom w:val="nil"/>
          <w:right w:val="nil"/>
          <w:between w:val="nil"/>
        </w:pBdr>
        <w:spacing w:line="360" w:lineRule="auto"/>
        <w:jc w:val="both"/>
        <w:rPr>
          <w:rFonts w:ascii="Century Gothic" w:eastAsia="Century Gothic" w:hAnsi="Century Gothic" w:cs="Century Gothic"/>
        </w:rPr>
      </w:pPr>
      <w:bookmarkStart w:id="148" w:name="_3im3ia3" w:colFirst="0" w:colLast="0"/>
      <w:bookmarkEnd w:id="148"/>
      <w:r>
        <w:rPr>
          <w:rFonts w:ascii="Century Gothic" w:eastAsia="Century Gothic" w:hAnsi="Century Gothic" w:cs="Century Gothic"/>
        </w:rPr>
        <w:t>Refining the draft for feasibility assessment.</w:t>
      </w:r>
    </w:p>
    <w:p w14:paraId="1F3F2D93"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sz w:val="22"/>
          <w:szCs w:val="22"/>
        </w:rPr>
      </w:pPr>
    </w:p>
    <w:p w14:paraId="55C41394" w14:textId="77777777" w:rsidR="0061432F" w:rsidRDefault="00000000">
      <w:pPr>
        <w:pBdr>
          <w:top w:val="nil"/>
          <w:left w:val="nil"/>
          <w:bottom w:val="nil"/>
          <w:right w:val="nil"/>
          <w:between w:val="nil"/>
        </w:pBdr>
        <w:spacing w:line="360" w:lineRule="auto"/>
        <w:ind w:left="218" w:hanging="220"/>
        <w:jc w:val="both"/>
        <w:rPr>
          <w:rFonts w:ascii="Century Gothic" w:eastAsia="Century Gothic" w:hAnsi="Century Gothic" w:cs="Century Gothic"/>
          <w:b/>
          <w:color w:val="1C4611"/>
          <w:sz w:val="22"/>
          <w:szCs w:val="22"/>
        </w:rPr>
      </w:pPr>
      <w:bookmarkStart w:id="149" w:name="_1xrdshw" w:colFirst="0" w:colLast="0"/>
      <w:bookmarkEnd w:id="149"/>
      <w:r>
        <w:rPr>
          <w:rFonts w:ascii="Century Gothic" w:eastAsia="Century Gothic" w:hAnsi="Century Gothic" w:cs="Century Gothic"/>
          <w:b/>
          <w:color w:val="1C4611"/>
          <w:sz w:val="22"/>
          <w:szCs w:val="22"/>
        </w:rPr>
        <w:t>7) Feasibility assessment: Applying the 2</w:t>
      </w:r>
      <w:r>
        <w:rPr>
          <w:rFonts w:ascii="Century Gothic" w:eastAsia="Century Gothic" w:hAnsi="Century Gothic" w:cs="Century Gothic"/>
          <w:b/>
          <w:color w:val="1C4611"/>
          <w:sz w:val="22"/>
          <w:szCs w:val="22"/>
          <w:vertAlign w:val="superscript"/>
        </w:rPr>
        <w:t>nd</w:t>
      </w:r>
      <w:r>
        <w:rPr>
          <w:rFonts w:ascii="Century Gothic" w:eastAsia="Century Gothic" w:hAnsi="Century Gothic" w:cs="Century Gothic"/>
          <w:b/>
          <w:color w:val="1C4611"/>
          <w:sz w:val="22"/>
          <w:szCs w:val="22"/>
        </w:rPr>
        <w:t xml:space="preserve"> draft to the field and refining it and prepare 3</w:t>
      </w:r>
      <w:r>
        <w:rPr>
          <w:rFonts w:ascii="Century Gothic" w:eastAsia="Century Gothic" w:hAnsi="Century Gothic" w:cs="Century Gothic"/>
          <w:b/>
          <w:color w:val="1C4611"/>
          <w:sz w:val="22"/>
          <w:szCs w:val="22"/>
          <w:vertAlign w:val="superscript"/>
        </w:rPr>
        <w:t>rd</w:t>
      </w:r>
      <w:r>
        <w:rPr>
          <w:rFonts w:ascii="Century Gothic" w:eastAsia="Century Gothic" w:hAnsi="Century Gothic" w:cs="Century Gothic"/>
          <w:b/>
          <w:color w:val="1C4611"/>
          <w:sz w:val="22"/>
          <w:szCs w:val="22"/>
        </w:rPr>
        <w:t xml:space="preserve"> draft development for the public consultation</w:t>
      </w:r>
    </w:p>
    <w:p w14:paraId="5E2FF0ED" w14:textId="77777777" w:rsidR="0061432F" w:rsidRDefault="00000000">
      <w:pPr>
        <w:numPr>
          <w:ilvl w:val="0"/>
          <w:numId w:val="22"/>
        </w:numPr>
        <w:pBdr>
          <w:top w:val="nil"/>
          <w:left w:val="nil"/>
          <w:bottom w:val="nil"/>
          <w:right w:val="nil"/>
          <w:between w:val="nil"/>
        </w:pBdr>
        <w:spacing w:line="360" w:lineRule="auto"/>
        <w:jc w:val="both"/>
        <w:rPr>
          <w:rFonts w:ascii="Century Gothic" w:eastAsia="Century Gothic" w:hAnsi="Century Gothic" w:cs="Century Gothic"/>
        </w:rPr>
      </w:pPr>
      <w:bookmarkStart w:id="150" w:name="_4hr1b5p" w:colFirst="0" w:colLast="0"/>
      <w:bookmarkEnd w:id="150"/>
      <w:r>
        <w:rPr>
          <w:rFonts w:ascii="Century Gothic" w:eastAsia="Century Gothic" w:hAnsi="Century Gothic" w:cs="Century Gothic"/>
          <w:highlight w:val="white"/>
        </w:rPr>
        <w:t>The systematic analysis and thoughtful evaluation of a potential Criteria’s benefits to the field as well as anticipated impediments to their adoption and implementation by the relevant sector(s) (feasibility and auditability of requirements in the draft Criteria).</w:t>
      </w:r>
    </w:p>
    <w:p w14:paraId="703A9DF8" w14:textId="77777777" w:rsidR="0061432F" w:rsidRDefault="00000000">
      <w:pPr>
        <w:numPr>
          <w:ilvl w:val="0"/>
          <w:numId w:val="3"/>
        </w:numPr>
        <w:pBdr>
          <w:top w:val="nil"/>
          <w:left w:val="nil"/>
          <w:bottom w:val="nil"/>
          <w:right w:val="nil"/>
          <w:between w:val="nil"/>
        </w:pBdr>
        <w:spacing w:line="360" w:lineRule="auto"/>
        <w:jc w:val="both"/>
        <w:rPr>
          <w:rFonts w:ascii="Century Gothic" w:eastAsia="Century Gothic" w:hAnsi="Century Gothic" w:cs="Century Gothic"/>
          <w:highlight w:val="white"/>
        </w:rPr>
      </w:pPr>
      <w:bookmarkStart w:id="151" w:name="_2wwbldi" w:colFirst="0" w:colLast="0"/>
      <w:bookmarkEnd w:id="151"/>
      <w:r>
        <w:rPr>
          <w:rFonts w:ascii="Century Gothic" w:eastAsia="Century Gothic" w:hAnsi="Century Gothic" w:cs="Century Gothic"/>
          <w:highlight w:val="white"/>
        </w:rPr>
        <w:t>Voluntary participation from the MICE Industry.</w:t>
      </w:r>
    </w:p>
    <w:p w14:paraId="13CB2630"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000000"/>
          <w:sz w:val="22"/>
          <w:szCs w:val="22"/>
          <w:highlight w:val="white"/>
        </w:rPr>
      </w:pPr>
    </w:p>
    <w:p w14:paraId="7384B2E9"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b/>
          <w:color w:val="1C4611"/>
          <w:sz w:val="22"/>
          <w:szCs w:val="22"/>
        </w:rPr>
      </w:pPr>
      <w:bookmarkStart w:id="152" w:name="_qbtyoq" w:colFirst="0" w:colLast="0"/>
      <w:bookmarkEnd w:id="152"/>
      <w:r>
        <w:rPr>
          <w:rFonts w:ascii="Century Gothic" w:eastAsia="Century Gothic" w:hAnsi="Century Gothic" w:cs="Century Gothic"/>
          <w:b/>
          <w:color w:val="1C4611"/>
          <w:sz w:val="22"/>
          <w:szCs w:val="22"/>
        </w:rPr>
        <w:t>8) Public consultation on the 3</w:t>
      </w:r>
      <w:r>
        <w:rPr>
          <w:rFonts w:ascii="Century Gothic" w:eastAsia="Century Gothic" w:hAnsi="Century Gothic" w:cs="Century Gothic"/>
          <w:b/>
          <w:color w:val="1C4611"/>
          <w:sz w:val="22"/>
          <w:szCs w:val="22"/>
          <w:vertAlign w:val="superscript"/>
        </w:rPr>
        <w:t>rd</w:t>
      </w:r>
      <w:r>
        <w:rPr>
          <w:rFonts w:ascii="Century Gothic" w:eastAsia="Century Gothic" w:hAnsi="Century Gothic" w:cs="Century Gothic"/>
          <w:b/>
          <w:color w:val="1C4611"/>
          <w:sz w:val="22"/>
          <w:szCs w:val="22"/>
        </w:rPr>
        <w:t xml:space="preserve"> draft</w:t>
      </w:r>
    </w:p>
    <w:p w14:paraId="44D08CAE" w14:textId="77777777" w:rsidR="0061432F" w:rsidRDefault="00000000">
      <w:pPr>
        <w:numPr>
          <w:ilvl w:val="0"/>
          <w:numId w:val="5"/>
        </w:numPr>
        <w:spacing w:line="360" w:lineRule="auto"/>
        <w:jc w:val="both"/>
        <w:rPr>
          <w:rFonts w:ascii="Century Gothic" w:eastAsia="Century Gothic" w:hAnsi="Century Gothic" w:cs="Century Gothic"/>
        </w:rPr>
      </w:pPr>
      <w:bookmarkStart w:id="153" w:name="_3nqndbk" w:colFirst="0" w:colLast="0"/>
      <w:bookmarkEnd w:id="153"/>
      <w:r>
        <w:rPr>
          <w:rFonts w:ascii="Century Gothic" w:eastAsia="Century Gothic" w:hAnsi="Century Gothic" w:cs="Century Gothic"/>
        </w:rPr>
        <w:t>Public sharing of SYNOPSIS of the comments from the 1st public consultation and the GSTC responses.</w:t>
      </w:r>
    </w:p>
    <w:p w14:paraId="0FB1C8C1" w14:textId="77777777" w:rsidR="0061432F" w:rsidRDefault="00000000">
      <w:pPr>
        <w:numPr>
          <w:ilvl w:val="0"/>
          <w:numId w:val="5"/>
        </w:numPr>
        <w:spacing w:line="360" w:lineRule="auto"/>
        <w:jc w:val="both"/>
        <w:rPr>
          <w:rFonts w:ascii="Century Gothic" w:eastAsia="Century Gothic" w:hAnsi="Century Gothic" w:cs="Century Gothic"/>
        </w:rPr>
      </w:pPr>
      <w:bookmarkStart w:id="154" w:name="_22vxnjd" w:colFirst="0" w:colLast="0"/>
      <w:bookmarkEnd w:id="154"/>
      <w:r>
        <w:rPr>
          <w:rFonts w:ascii="Century Gothic" w:eastAsia="Century Gothic" w:hAnsi="Century Gothic" w:cs="Century Gothic"/>
        </w:rPr>
        <w:t>Sharing the 3rd draft.</w:t>
      </w:r>
    </w:p>
    <w:p w14:paraId="326F49EA" w14:textId="77777777" w:rsidR="0061432F" w:rsidRDefault="00000000">
      <w:pPr>
        <w:numPr>
          <w:ilvl w:val="0"/>
          <w:numId w:val="5"/>
        </w:numPr>
        <w:pBdr>
          <w:top w:val="nil"/>
          <w:left w:val="nil"/>
          <w:bottom w:val="nil"/>
          <w:right w:val="nil"/>
          <w:between w:val="nil"/>
        </w:pBdr>
        <w:spacing w:line="360" w:lineRule="auto"/>
        <w:jc w:val="both"/>
        <w:rPr>
          <w:rFonts w:ascii="Century Gothic" w:eastAsia="Century Gothic" w:hAnsi="Century Gothic" w:cs="Century Gothic"/>
        </w:rPr>
      </w:pPr>
      <w:bookmarkStart w:id="155" w:name="_3abhhcj" w:colFirst="0" w:colLast="0"/>
      <w:bookmarkEnd w:id="155"/>
      <w:r>
        <w:rPr>
          <w:rFonts w:ascii="Century Gothic" w:eastAsia="Century Gothic" w:hAnsi="Century Gothic" w:cs="Century Gothic"/>
        </w:rPr>
        <w:t>Online and Offline consultation.</w:t>
      </w:r>
    </w:p>
    <w:p w14:paraId="72735984" w14:textId="77777777" w:rsidR="0061432F" w:rsidRDefault="00000000">
      <w:pPr>
        <w:numPr>
          <w:ilvl w:val="0"/>
          <w:numId w:val="5"/>
        </w:numPr>
        <w:pBdr>
          <w:top w:val="nil"/>
          <w:left w:val="nil"/>
          <w:bottom w:val="nil"/>
          <w:right w:val="nil"/>
          <w:between w:val="nil"/>
        </w:pBdr>
        <w:spacing w:line="360" w:lineRule="auto"/>
        <w:jc w:val="both"/>
        <w:rPr>
          <w:rFonts w:ascii="Century Gothic" w:eastAsia="Century Gothic" w:hAnsi="Century Gothic" w:cs="Century Gothic"/>
        </w:rPr>
      </w:pPr>
      <w:bookmarkStart w:id="156" w:name="_1pgrrkc" w:colFirst="0" w:colLast="0"/>
      <w:bookmarkEnd w:id="156"/>
      <w:r>
        <w:rPr>
          <w:rFonts w:ascii="Century Gothic" w:eastAsia="Century Gothic" w:hAnsi="Century Gothic" w:cs="Century Gothic"/>
        </w:rPr>
        <w:t>Stakeholders’ input via the GSTC website.</w:t>
      </w:r>
    </w:p>
    <w:p w14:paraId="4E3E100B" w14:textId="77777777" w:rsidR="0061432F" w:rsidRDefault="00000000">
      <w:pPr>
        <w:numPr>
          <w:ilvl w:val="0"/>
          <w:numId w:val="5"/>
        </w:numPr>
        <w:pBdr>
          <w:top w:val="nil"/>
          <w:left w:val="nil"/>
          <w:bottom w:val="nil"/>
          <w:right w:val="nil"/>
          <w:between w:val="nil"/>
        </w:pBdr>
        <w:spacing w:line="360" w:lineRule="auto"/>
        <w:jc w:val="both"/>
        <w:rPr>
          <w:rFonts w:ascii="Century Gothic" w:eastAsia="Century Gothic" w:hAnsi="Century Gothic" w:cs="Century Gothic"/>
        </w:rPr>
      </w:pPr>
      <w:bookmarkStart w:id="157" w:name="_49gfa85" w:colFirst="0" w:colLast="0"/>
      <w:bookmarkEnd w:id="157"/>
      <w:r>
        <w:rPr>
          <w:rFonts w:ascii="Century Gothic" w:eastAsia="Century Gothic" w:hAnsi="Century Gothic" w:cs="Century Gothic"/>
        </w:rPr>
        <w:t>Consultation with Key stakeholders.</w:t>
      </w:r>
    </w:p>
    <w:p w14:paraId="3DFA4FD6" w14:textId="77777777" w:rsidR="0061432F" w:rsidRDefault="00000000">
      <w:pPr>
        <w:numPr>
          <w:ilvl w:val="0"/>
          <w:numId w:val="5"/>
        </w:numPr>
        <w:pBdr>
          <w:top w:val="nil"/>
          <w:left w:val="nil"/>
          <w:bottom w:val="nil"/>
          <w:right w:val="nil"/>
          <w:between w:val="nil"/>
        </w:pBdr>
        <w:spacing w:line="360" w:lineRule="auto"/>
        <w:jc w:val="both"/>
        <w:rPr>
          <w:rFonts w:ascii="Century Gothic" w:eastAsia="Century Gothic" w:hAnsi="Century Gothic" w:cs="Century Gothic"/>
        </w:rPr>
      </w:pPr>
      <w:bookmarkStart w:id="158" w:name="_2olpkfy" w:colFirst="0" w:colLast="0"/>
      <w:bookmarkEnd w:id="158"/>
      <w:r>
        <w:rPr>
          <w:rFonts w:ascii="Century Gothic" w:eastAsia="Century Gothic" w:hAnsi="Century Gothic" w:cs="Century Gothic"/>
        </w:rPr>
        <w:t>Consultation with disadvantaged groups.</w:t>
      </w:r>
    </w:p>
    <w:p w14:paraId="46D5966A"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b/>
          <w:color w:val="000000"/>
          <w:sz w:val="22"/>
          <w:szCs w:val="22"/>
        </w:rPr>
      </w:pPr>
    </w:p>
    <w:p w14:paraId="0AF839E7" w14:textId="77777777" w:rsidR="0061432F" w:rsidRDefault="00000000">
      <w:pPr>
        <w:pBdr>
          <w:top w:val="nil"/>
          <w:left w:val="nil"/>
          <w:bottom w:val="nil"/>
          <w:right w:val="nil"/>
          <w:between w:val="nil"/>
        </w:pBdr>
        <w:spacing w:line="360" w:lineRule="auto"/>
        <w:ind w:left="218" w:hanging="220"/>
        <w:jc w:val="both"/>
        <w:rPr>
          <w:rFonts w:ascii="Century Gothic" w:eastAsia="Century Gothic" w:hAnsi="Century Gothic" w:cs="Century Gothic"/>
          <w:b/>
          <w:color w:val="1C4611"/>
          <w:sz w:val="22"/>
          <w:szCs w:val="22"/>
        </w:rPr>
      </w:pPr>
      <w:bookmarkStart w:id="159" w:name="_320vgez" w:colFirst="0" w:colLast="0"/>
      <w:bookmarkEnd w:id="159"/>
      <w:r>
        <w:rPr>
          <w:rFonts w:ascii="Century Gothic" w:eastAsia="Century Gothic" w:hAnsi="Century Gothic" w:cs="Century Gothic"/>
          <w:b/>
          <w:color w:val="1C4611"/>
          <w:sz w:val="22"/>
          <w:szCs w:val="22"/>
        </w:rPr>
        <w:t>9) Compiling and final draft: Compiling all comments from the public consultation and refining the final draft</w:t>
      </w:r>
    </w:p>
    <w:p w14:paraId="6FD1FAC7" w14:textId="77777777" w:rsidR="0061432F" w:rsidRDefault="00000000">
      <w:pPr>
        <w:numPr>
          <w:ilvl w:val="0"/>
          <w:numId w:val="8"/>
        </w:numPr>
        <w:pBdr>
          <w:top w:val="nil"/>
          <w:left w:val="nil"/>
          <w:bottom w:val="nil"/>
          <w:right w:val="nil"/>
          <w:between w:val="nil"/>
        </w:pBdr>
        <w:spacing w:line="360" w:lineRule="auto"/>
        <w:jc w:val="both"/>
        <w:rPr>
          <w:rFonts w:ascii="Century Gothic" w:eastAsia="Century Gothic" w:hAnsi="Century Gothic" w:cs="Century Gothic"/>
        </w:rPr>
      </w:pPr>
      <w:bookmarkStart w:id="160" w:name="_1h65qms" w:colFirst="0" w:colLast="0"/>
      <w:bookmarkEnd w:id="160"/>
      <w:r>
        <w:rPr>
          <w:rFonts w:ascii="Century Gothic" w:eastAsia="Century Gothic" w:hAnsi="Century Gothic" w:cs="Century Gothic"/>
        </w:rPr>
        <w:t>Public sharing of SYNOPSIS of the comments from the 2nd public consultation and the GSTC responses.</w:t>
      </w:r>
    </w:p>
    <w:p w14:paraId="658E9668"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1C4611"/>
          <w:sz w:val="22"/>
          <w:szCs w:val="22"/>
        </w:rPr>
      </w:pPr>
    </w:p>
    <w:p w14:paraId="2A2D0633"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b/>
          <w:color w:val="1C4611"/>
          <w:sz w:val="22"/>
          <w:szCs w:val="22"/>
        </w:rPr>
      </w:pPr>
      <w:bookmarkStart w:id="161" w:name="_2gb3jie" w:colFirst="0" w:colLast="0"/>
      <w:bookmarkEnd w:id="161"/>
      <w:r>
        <w:rPr>
          <w:rFonts w:ascii="Century Gothic" w:eastAsia="Century Gothic" w:hAnsi="Century Gothic" w:cs="Century Gothic"/>
          <w:b/>
          <w:color w:val="1C4611"/>
          <w:sz w:val="22"/>
          <w:szCs w:val="22"/>
        </w:rPr>
        <w:t>10) Consensus on the final draft</w:t>
      </w:r>
    </w:p>
    <w:p w14:paraId="1C539404" w14:textId="77777777" w:rsidR="0061432F" w:rsidRDefault="00000000">
      <w:pPr>
        <w:numPr>
          <w:ilvl w:val="0"/>
          <w:numId w:val="10"/>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62" w:name="_vgdtq7" w:colFirst="0" w:colLast="0"/>
      <w:bookmarkEnd w:id="162"/>
      <w:r>
        <w:rPr>
          <w:rFonts w:ascii="Century Gothic" w:eastAsia="Century Gothic" w:hAnsi="Century Gothic" w:cs="Century Gothic"/>
          <w:color w:val="000000"/>
        </w:rPr>
        <w:t>ISC</w:t>
      </w:r>
      <w:r>
        <w:rPr>
          <w:rFonts w:ascii="Century Gothic" w:eastAsia="Century Gothic" w:hAnsi="Century Gothic" w:cs="Century Gothic"/>
        </w:rPr>
        <w:t>’s review of the draft and agreement on accepting it as the final version.</w:t>
      </w:r>
    </w:p>
    <w:p w14:paraId="4D622DDA"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b/>
          <w:color w:val="000000"/>
          <w:sz w:val="22"/>
          <w:szCs w:val="22"/>
        </w:rPr>
      </w:pPr>
    </w:p>
    <w:p w14:paraId="4A85DA36"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b/>
          <w:color w:val="1C4611"/>
          <w:sz w:val="22"/>
          <w:szCs w:val="22"/>
        </w:rPr>
      </w:pPr>
      <w:bookmarkStart w:id="163" w:name="_3fg1ce0" w:colFirst="0" w:colLast="0"/>
      <w:bookmarkEnd w:id="163"/>
      <w:r>
        <w:rPr>
          <w:rFonts w:ascii="Century Gothic" w:eastAsia="Century Gothic" w:hAnsi="Century Gothic" w:cs="Century Gothic"/>
          <w:b/>
          <w:color w:val="1C4611"/>
          <w:sz w:val="22"/>
          <w:szCs w:val="22"/>
        </w:rPr>
        <w:lastRenderedPageBreak/>
        <w:t>11) Formal adoption: The GSTC Board of Directors’ formal adoption of the final draft</w:t>
      </w:r>
    </w:p>
    <w:p w14:paraId="0C11378A" w14:textId="77777777" w:rsidR="0061432F" w:rsidRDefault="00000000">
      <w:pPr>
        <w:numPr>
          <w:ilvl w:val="0"/>
          <w:numId w:val="12"/>
        </w:numPr>
        <w:pBdr>
          <w:top w:val="nil"/>
          <w:left w:val="nil"/>
          <w:bottom w:val="nil"/>
          <w:right w:val="nil"/>
          <w:between w:val="nil"/>
        </w:pBdr>
        <w:spacing w:line="360" w:lineRule="auto"/>
        <w:jc w:val="both"/>
        <w:rPr>
          <w:rFonts w:ascii="Century Gothic" w:eastAsia="Century Gothic" w:hAnsi="Century Gothic" w:cs="Century Gothic"/>
          <w:color w:val="000000"/>
        </w:rPr>
      </w:pPr>
      <w:bookmarkStart w:id="164" w:name="_1ulbmlt" w:colFirst="0" w:colLast="0"/>
      <w:bookmarkEnd w:id="164"/>
      <w:r>
        <w:rPr>
          <w:rFonts w:ascii="Century Gothic" w:eastAsia="Century Gothic" w:hAnsi="Century Gothic" w:cs="Century Gothic"/>
          <w:color w:val="000000"/>
        </w:rPr>
        <w:t>Making sure that stakeholders’ views are reflected in decision-making.</w:t>
      </w:r>
    </w:p>
    <w:p w14:paraId="0B8C6E85"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color w:val="1C4611"/>
          <w:sz w:val="22"/>
          <w:szCs w:val="22"/>
        </w:rPr>
      </w:pPr>
    </w:p>
    <w:p w14:paraId="25789F70"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b/>
          <w:color w:val="1C4611"/>
          <w:sz w:val="22"/>
          <w:szCs w:val="22"/>
        </w:rPr>
      </w:pPr>
      <w:bookmarkStart w:id="165" w:name="_4ekz59m" w:colFirst="0" w:colLast="0"/>
      <w:bookmarkEnd w:id="165"/>
      <w:r>
        <w:rPr>
          <w:rFonts w:ascii="Century Gothic" w:eastAsia="Century Gothic" w:hAnsi="Century Gothic" w:cs="Century Gothic"/>
          <w:b/>
          <w:color w:val="1C4611"/>
          <w:sz w:val="22"/>
          <w:szCs w:val="22"/>
        </w:rPr>
        <w:t>12) Publish</w:t>
      </w:r>
    </w:p>
    <w:p w14:paraId="1F894B3B" w14:textId="77777777" w:rsidR="0061432F" w:rsidRDefault="00000000">
      <w:pPr>
        <w:numPr>
          <w:ilvl w:val="0"/>
          <w:numId w:val="15"/>
        </w:numPr>
        <w:pBdr>
          <w:top w:val="nil"/>
          <w:left w:val="nil"/>
          <w:bottom w:val="nil"/>
          <w:right w:val="nil"/>
          <w:between w:val="nil"/>
        </w:pBdr>
        <w:spacing w:line="360" w:lineRule="auto"/>
        <w:jc w:val="both"/>
        <w:rPr>
          <w:rFonts w:ascii="Century Gothic" w:eastAsia="Century Gothic" w:hAnsi="Century Gothic" w:cs="Century Gothic"/>
        </w:rPr>
      </w:pPr>
      <w:bookmarkStart w:id="166" w:name="_2tq9fhf" w:colFirst="0" w:colLast="0"/>
      <w:bookmarkEnd w:id="166"/>
      <w:r>
        <w:rPr>
          <w:rFonts w:ascii="Century Gothic" w:eastAsia="Century Gothic" w:hAnsi="Century Gothic" w:cs="Century Gothic"/>
        </w:rPr>
        <w:t>New Criteria are published promptly and made available for free in electronic format.</w:t>
      </w:r>
    </w:p>
    <w:p w14:paraId="7117CB1B" w14:textId="77777777" w:rsidR="0061432F" w:rsidRDefault="00000000">
      <w:pPr>
        <w:numPr>
          <w:ilvl w:val="0"/>
          <w:numId w:val="15"/>
        </w:numPr>
        <w:pBdr>
          <w:top w:val="nil"/>
          <w:left w:val="nil"/>
          <w:bottom w:val="nil"/>
          <w:right w:val="nil"/>
          <w:between w:val="nil"/>
        </w:pBdr>
        <w:spacing w:line="360" w:lineRule="auto"/>
        <w:jc w:val="both"/>
        <w:rPr>
          <w:rFonts w:ascii="Century Gothic" w:eastAsia="Century Gothic" w:hAnsi="Century Gothic" w:cs="Century Gothic"/>
        </w:rPr>
      </w:pPr>
      <w:bookmarkStart w:id="167" w:name="_18vjpp8" w:colFirst="0" w:colLast="0"/>
      <w:bookmarkEnd w:id="167"/>
      <w:r>
        <w:rPr>
          <w:rFonts w:ascii="Century Gothic" w:eastAsia="Century Gothic" w:hAnsi="Century Gothic" w:cs="Century Gothic"/>
        </w:rPr>
        <w:t>Making hard copies of public summaries, standards, and other related materials available upon request.</w:t>
      </w:r>
    </w:p>
    <w:p w14:paraId="38D7BF3F" w14:textId="77777777" w:rsidR="0061432F" w:rsidRDefault="00000000">
      <w:pPr>
        <w:numPr>
          <w:ilvl w:val="0"/>
          <w:numId w:val="15"/>
        </w:numPr>
        <w:pBdr>
          <w:top w:val="nil"/>
          <w:left w:val="nil"/>
          <w:bottom w:val="nil"/>
          <w:right w:val="nil"/>
          <w:between w:val="nil"/>
        </w:pBdr>
        <w:spacing w:line="360" w:lineRule="auto"/>
        <w:jc w:val="both"/>
        <w:rPr>
          <w:rFonts w:ascii="Century Gothic" w:eastAsia="Century Gothic" w:hAnsi="Century Gothic" w:cs="Century Gothic"/>
        </w:rPr>
      </w:pPr>
      <w:bookmarkStart w:id="168" w:name="_3sv78d1" w:colFirst="0" w:colLast="0"/>
      <w:bookmarkEnd w:id="168"/>
      <w:r>
        <w:rPr>
          <w:rFonts w:ascii="Century Gothic" w:eastAsia="Century Gothic" w:hAnsi="Century Gothic" w:cs="Century Gothic"/>
        </w:rPr>
        <w:t>Standards and supporting documents shall each include:</w:t>
      </w:r>
    </w:p>
    <w:p w14:paraId="47D0B837" w14:textId="77777777" w:rsidR="0061432F" w:rsidRDefault="00000000">
      <w:pPr>
        <w:numPr>
          <w:ilvl w:val="1"/>
          <w:numId w:val="6"/>
        </w:numPr>
        <w:pBdr>
          <w:top w:val="nil"/>
          <w:left w:val="nil"/>
          <w:bottom w:val="nil"/>
          <w:right w:val="nil"/>
          <w:between w:val="nil"/>
        </w:pBdr>
        <w:spacing w:line="360" w:lineRule="auto"/>
        <w:jc w:val="both"/>
        <w:rPr>
          <w:rFonts w:ascii="Century Gothic" w:eastAsia="Century Gothic" w:hAnsi="Century Gothic" w:cs="Century Gothic"/>
        </w:rPr>
      </w:pPr>
      <w:bookmarkStart w:id="169" w:name="_280hiku" w:colFirst="0" w:colLast="0"/>
      <w:bookmarkEnd w:id="169"/>
      <w:r>
        <w:rPr>
          <w:rFonts w:ascii="Century Gothic" w:eastAsia="Century Gothic" w:hAnsi="Century Gothic" w:cs="Century Gothic"/>
        </w:rPr>
        <w:t>Contact information on the GSTC</w:t>
      </w:r>
    </w:p>
    <w:p w14:paraId="2D37F823" w14:textId="77777777" w:rsidR="0061432F" w:rsidRDefault="00000000">
      <w:pPr>
        <w:numPr>
          <w:ilvl w:val="1"/>
          <w:numId w:val="6"/>
        </w:numPr>
        <w:pBdr>
          <w:top w:val="nil"/>
          <w:left w:val="nil"/>
          <w:bottom w:val="nil"/>
          <w:right w:val="nil"/>
          <w:between w:val="nil"/>
        </w:pBdr>
        <w:spacing w:line="360" w:lineRule="auto"/>
        <w:jc w:val="both"/>
        <w:rPr>
          <w:rFonts w:ascii="Century Gothic" w:eastAsia="Century Gothic" w:hAnsi="Century Gothic" w:cs="Century Gothic"/>
        </w:rPr>
      </w:pPr>
      <w:bookmarkStart w:id="170" w:name="_n5rssn" w:colFirst="0" w:colLast="0"/>
      <w:bookmarkEnd w:id="170"/>
      <w:r>
        <w:rPr>
          <w:rFonts w:ascii="Century Gothic" w:eastAsia="Century Gothic" w:hAnsi="Century Gothic" w:cs="Century Gothic"/>
        </w:rPr>
        <w:t>The formal status of the document</w:t>
      </w:r>
    </w:p>
    <w:p w14:paraId="57372E9B" w14:textId="77777777" w:rsidR="0061432F" w:rsidRDefault="00000000">
      <w:pPr>
        <w:numPr>
          <w:ilvl w:val="1"/>
          <w:numId w:val="6"/>
        </w:numPr>
        <w:pBdr>
          <w:top w:val="nil"/>
          <w:left w:val="nil"/>
          <w:bottom w:val="nil"/>
          <w:right w:val="nil"/>
          <w:between w:val="nil"/>
        </w:pBdr>
        <w:spacing w:line="360" w:lineRule="auto"/>
        <w:jc w:val="both"/>
        <w:rPr>
          <w:rFonts w:ascii="Century Gothic" w:eastAsia="Century Gothic" w:hAnsi="Century Gothic" w:cs="Century Gothic"/>
        </w:rPr>
      </w:pPr>
      <w:bookmarkStart w:id="171" w:name="_375fbgg" w:colFirst="0" w:colLast="0"/>
      <w:bookmarkEnd w:id="171"/>
      <w:r>
        <w:rPr>
          <w:rFonts w:ascii="Century Gothic" w:eastAsia="Century Gothic" w:hAnsi="Century Gothic" w:cs="Century Gothic"/>
        </w:rPr>
        <w:t>The official language(s) and</w:t>
      </w:r>
    </w:p>
    <w:p w14:paraId="7B03CC9E" w14:textId="77777777" w:rsidR="0061432F" w:rsidRDefault="00000000">
      <w:pPr>
        <w:numPr>
          <w:ilvl w:val="1"/>
          <w:numId w:val="6"/>
        </w:numPr>
        <w:pBdr>
          <w:top w:val="nil"/>
          <w:left w:val="nil"/>
          <w:bottom w:val="nil"/>
          <w:right w:val="nil"/>
          <w:between w:val="nil"/>
        </w:pBdr>
        <w:spacing w:line="360" w:lineRule="auto"/>
        <w:jc w:val="both"/>
        <w:rPr>
          <w:rFonts w:ascii="Century Gothic" w:eastAsia="Century Gothic" w:hAnsi="Century Gothic" w:cs="Century Gothic"/>
        </w:rPr>
      </w:pPr>
      <w:bookmarkStart w:id="172" w:name="_1maplo9" w:colFirst="0" w:colLast="0"/>
      <w:bookmarkEnd w:id="172"/>
      <w:r>
        <w:rPr>
          <w:rFonts w:ascii="Century Gothic" w:eastAsia="Century Gothic" w:hAnsi="Century Gothic" w:cs="Century Gothic"/>
        </w:rPr>
        <w:t>A note that, in the case of inconsistency between versions, reference shall default to the official language version</w:t>
      </w:r>
    </w:p>
    <w:p w14:paraId="5BCDC135" w14:textId="77777777" w:rsidR="0061432F" w:rsidRDefault="0061432F">
      <w:pPr>
        <w:pBdr>
          <w:top w:val="nil"/>
          <w:left w:val="nil"/>
          <w:bottom w:val="nil"/>
          <w:right w:val="nil"/>
          <w:between w:val="nil"/>
        </w:pBdr>
        <w:spacing w:line="360" w:lineRule="auto"/>
        <w:ind w:hanging="2"/>
        <w:jc w:val="both"/>
        <w:rPr>
          <w:rFonts w:ascii="Century Gothic" w:eastAsia="Century Gothic" w:hAnsi="Century Gothic" w:cs="Century Gothic"/>
        </w:rPr>
      </w:pPr>
    </w:p>
    <w:p w14:paraId="7F79F92C" w14:textId="77777777" w:rsidR="0061432F" w:rsidRDefault="00000000">
      <w:pPr>
        <w:pBdr>
          <w:top w:val="nil"/>
          <w:left w:val="nil"/>
          <w:bottom w:val="nil"/>
          <w:right w:val="nil"/>
          <w:between w:val="nil"/>
        </w:pBdr>
        <w:spacing w:line="360" w:lineRule="auto"/>
        <w:ind w:hanging="2"/>
        <w:jc w:val="both"/>
        <w:rPr>
          <w:rFonts w:ascii="Century Gothic" w:eastAsia="Century Gothic" w:hAnsi="Century Gothic" w:cs="Century Gothic"/>
        </w:rPr>
      </w:pPr>
      <w:bookmarkStart w:id="173" w:name="_46ad4c2" w:colFirst="0" w:colLast="0"/>
      <w:bookmarkEnd w:id="173"/>
      <w:r>
        <w:rPr>
          <w:rFonts w:ascii="Century Gothic" w:eastAsia="Century Gothic" w:hAnsi="Century Gothic" w:cs="Century Gothic"/>
        </w:rPr>
        <w:t>Below is the timeline of each of the 12 steps of the Criteria development (Table 2).</w:t>
      </w:r>
    </w:p>
    <w:p w14:paraId="055914E9" w14:textId="77777777" w:rsidR="0061432F" w:rsidRDefault="0061432F">
      <w:pPr>
        <w:pBdr>
          <w:top w:val="nil"/>
          <w:left w:val="nil"/>
          <w:bottom w:val="nil"/>
          <w:right w:val="nil"/>
          <w:between w:val="nil"/>
        </w:pBdr>
        <w:spacing w:line="276" w:lineRule="auto"/>
        <w:ind w:hanging="2"/>
        <w:rPr>
          <w:rFonts w:ascii="Century Gothic" w:eastAsia="Century Gothic" w:hAnsi="Century Gothic" w:cs="Century Gothic"/>
          <w:color w:val="000000"/>
        </w:rPr>
      </w:pPr>
    </w:p>
    <w:p w14:paraId="4583CEF0" w14:textId="77777777" w:rsidR="0061432F" w:rsidRDefault="00000000">
      <w:pPr>
        <w:keepNext/>
        <w:pBdr>
          <w:top w:val="nil"/>
          <w:left w:val="nil"/>
          <w:bottom w:val="nil"/>
          <w:right w:val="nil"/>
          <w:between w:val="nil"/>
        </w:pBdr>
        <w:spacing w:after="200" w:line="240" w:lineRule="auto"/>
        <w:ind w:hanging="2"/>
        <w:rPr>
          <w:rFonts w:ascii="Century Gothic" w:eastAsia="Century Gothic" w:hAnsi="Century Gothic" w:cs="Century Gothic"/>
          <w:color w:val="000000"/>
          <w:sz w:val="21"/>
          <w:szCs w:val="21"/>
        </w:rPr>
      </w:pPr>
      <w:bookmarkStart w:id="174" w:name="_2lfnejv" w:colFirst="0" w:colLast="0"/>
      <w:bookmarkEnd w:id="174"/>
      <w:r>
        <w:rPr>
          <w:rFonts w:ascii="Century Gothic" w:eastAsia="Century Gothic" w:hAnsi="Century Gothic" w:cs="Century Gothic"/>
          <w:color w:val="000000"/>
          <w:sz w:val="21"/>
          <w:szCs w:val="21"/>
        </w:rPr>
        <w:t xml:space="preserve">Table </w:t>
      </w:r>
      <w:r>
        <w:rPr>
          <w:rFonts w:ascii="Century Gothic" w:eastAsia="Century Gothic" w:hAnsi="Century Gothic" w:cs="Century Gothic"/>
          <w:sz w:val="21"/>
          <w:szCs w:val="21"/>
        </w:rPr>
        <w:t>2</w:t>
      </w:r>
      <w:r>
        <w:rPr>
          <w:rFonts w:ascii="Century Gothic" w:eastAsia="Century Gothic" w:hAnsi="Century Gothic" w:cs="Century Gothic"/>
          <w:color w:val="000000"/>
          <w:sz w:val="21"/>
          <w:szCs w:val="21"/>
        </w:rPr>
        <w:t xml:space="preserve">. Timeline of MICE </w:t>
      </w:r>
      <w:r>
        <w:rPr>
          <w:rFonts w:ascii="Century Gothic" w:eastAsia="Century Gothic" w:hAnsi="Century Gothic" w:cs="Century Gothic"/>
          <w:sz w:val="21"/>
          <w:szCs w:val="21"/>
        </w:rPr>
        <w:t>Criteria Development.</w:t>
      </w:r>
    </w:p>
    <w:tbl>
      <w:tblPr>
        <w:tblStyle w:val="a0"/>
        <w:tblW w:w="96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2126"/>
        <w:gridCol w:w="2410"/>
        <w:gridCol w:w="2042"/>
      </w:tblGrid>
      <w:tr w:rsidR="0061432F" w14:paraId="2A98918C" w14:textId="77777777">
        <w:trPr>
          <w:cantSplit/>
          <w:trHeight w:val="632"/>
          <w:tblHeader/>
          <w:jc w:val="center"/>
        </w:trPr>
        <w:tc>
          <w:tcPr>
            <w:tcW w:w="3114" w:type="dxa"/>
            <w:shd w:val="clear" w:color="auto" w:fill="1C4611"/>
            <w:vAlign w:val="center"/>
          </w:tcPr>
          <w:p w14:paraId="6CA6B20A" w14:textId="77777777" w:rsidR="0061432F" w:rsidRDefault="00000000">
            <w:pPr>
              <w:ind w:hanging="2"/>
              <w:jc w:val="center"/>
              <w:rPr>
                <w:rFonts w:ascii="Century Gothic" w:eastAsia="Century Gothic" w:hAnsi="Century Gothic" w:cs="Century Gothic"/>
                <w:color w:val="FFFFFF"/>
              </w:rPr>
            </w:pPr>
            <w:bookmarkStart w:id="175" w:name="_10kxoro" w:colFirst="0" w:colLast="0"/>
            <w:bookmarkEnd w:id="175"/>
            <w:r>
              <w:rPr>
                <w:rFonts w:ascii="Century Gothic" w:eastAsia="Century Gothic" w:hAnsi="Century Gothic" w:cs="Century Gothic"/>
                <w:color w:val="FFFFFF"/>
              </w:rPr>
              <w:t>TASK</w:t>
            </w:r>
          </w:p>
        </w:tc>
        <w:tc>
          <w:tcPr>
            <w:tcW w:w="2126" w:type="dxa"/>
            <w:shd w:val="clear" w:color="auto" w:fill="1C4611"/>
            <w:tcMar>
              <w:top w:w="100" w:type="dxa"/>
              <w:left w:w="95" w:type="dxa"/>
              <w:bottom w:w="100" w:type="dxa"/>
              <w:right w:w="100" w:type="dxa"/>
            </w:tcMar>
            <w:vAlign w:val="center"/>
          </w:tcPr>
          <w:p w14:paraId="52091634" w14:textId="77777777" w:rsidR="0061432F" w:rsidRDefault="00000000">
            <w:pPr>
              <w:ind w:hanging="2"/>
              <w:jc w:val="center"/>
              <w:rPr>
                <w:rFonts w:ascii="Century Gothic" w:eastAsia="Century Gothic" w:hAnsi="Century Gothic" w:cs="Century Gothic"/>
                <w:color w:val="FFFFFF"/>
              </w:rPr>
            </w:pPr>
            <w:bookmarkStart w:id="176" w:name="_3kkl7fh" w:colFirst="0" w:colLast="0"/>
            <w:bookmarkEnd w:id="176"/>
            <w:r>
              <w:rPr>
                <w:rFonts w:ascii="Century Gothic" w:eastAsia="Century Gothic" w:hAnsi="Century Gothic" w:cs="Century Gothic"/>
                <w:color w:val="FFFFFF"/>
              </w:rPr>
              <w:t>TIMELINE</w:t>
            </w:r>
          </w:p>
        </w:tc>
        <w:tc>
          <w:tcPr>
            <w:tcW w:w="2410" w:type="dxa"/>
            <w:shd w:val="clear" w:color="auto" w:fill="1C4611"/>
            <w:vAlign w:val="center"/>
          </w:tcPr>
          <w:p w14:paraId="41A5AA5F" w14:textId="77777777" w:rsidR="0061432F" w:rsidRDefault="00000000">
            <w:pPr>
              <w:ind w:hanging="2"/>
              <w:jc w:val="center"/>
              <w:rPr>
                <w:rFonts w:ascii="Century Gothic" w:eastAsia="Century Gothic" w:hAnsi="Century Gothic" w:cs="Century Gothic"/>
                <w:color w:val="FFFFFF"/>
              </w:rPr>
            </w:pPr>
            <w:bookmarkStart w:id="177" w:name="_1zpvhna" w:colFirst="0" w:colLast="0"/>
            <w:bookmarkEnd w:id="177"/>
            <w:r>
              <w:rPr>
                <w:rFonts w:ascii="Century Gothic" w:eastAsia="Century Gothic" w:hAnsi="Century Gothic" w:cs="Century Gothic"/>
                <w:color w:val="FFFFFF"/>
              </w:rPr>
              <w:t>OUTPUT</w:t>
            </w:r>
          </w:p>
        </w:tc>
        <w:tc>
          <w:tcPr>
            <w:tcW w:w="2042" w:type="dxa"/>
            <w:shd w:val="clear" w:color="auto" w:fill="1C4611"/>
            <w:tcMar>
              <w:top w:w="100" w:type="dxa"/>
              <w:left w:w="95" w:type="dxa"/>
              <w:bottom w:w="100" w:type="dxa"/>
              <w:right w:w="100" w:type="dxa"/>
            </w:tcMar>
            <w:vAlign w:val="center"/>
          </w:tcPr>
          <w:p w14:paraId="0B85E46B" w14:textId="77777777" w:rsidR="0061432F" w:rsidRDefault="00000000">
            <w:pPr>
              <w:ind w:hanging="2"/>
              <w:jc w:val="center"/>
              <w:rPr>
                <w:rFonts w:ascii="Century Gothic" w:eastAsia="Century Gothic" w:hAnsi="Century Gothic" w:cs="Century Gothic"/>
                <w:color w:val="FFFFFF"/>
              </w:rPr>
            </w:pPr>
            <w:bookmarkStart w:id="178" w:name="_4jpj0b3" w:colFirst="0" w:colLast="0"/>
            <w:bookmarkEnd w:id="178"/>
            <w:r>
              <w:rPr>
                <w:rFonts w:ascii="Century Gothic" w:eastAsia="Century Gothic" w:hAnsi="Century Gothic" w:cs="Century Gothic"/>
                <w:color w:val="FFFFFF"/>
              </w:rPr>
              <w:t>BY</w:t>
            </w:r>
          </w:p>
        </w:tc>
      </w:tr>
      <w:tr w:rsidR="0061432F" w14:paraId="127D21E8" w14:textId="77777777">
        <w:trPr>
          <w:cantSplit/>
          <w:trHeight w:val="898"/>
          <w:jc w:val="center"/>
        </w:trPr>
        <w:tc>
          <w:tcPr>
            <w:tcW w:w="3114" w:type="dxa"/>
            <w:vAlign w:val="center"/>
          </w:tcPr>
          <w:p w14:paraId="3A1475EF" w14:textId="77777777" w:rsidR="0061432F" w:rsidRDefault="00000000">
            <w:pPr>
              <w:ind w:hanging="2"/>
              <w:rPr>
                <w:rFonts w:ascii="Century Gothic" w:eastAsia="Century Gothic" w:hAnsi="Century Gothic" w:cs="Century Gothic"/>
              </w:rPr>
            </w:pPr>
            <w:bookmarkStart w:id="179" w:name="_2yutaiw" w:colFirst="0" w:colLast="0"/>
            <w:bookmarkEnd w:id="179"/>
            <w:r>
              <w:rPr>
                <w:rFonts w:ascii="Century Gothic" w:eastAsia="Century Gothic" w:hAnsi="Century Gothic" w:cs="Century Gothic"/>
              </w:rPr>
              <w:t xml:space="preserve">1. CONFIRMATION of MICE Criteria Development </w:t>
            </w:r>
          </w:p>
        </w:tc>
        <w:tc>
          <w:tcPr>
            <w:tcW w:w="2126" w:type="dxa"/>
            <w:tcMar>
              <w:top w:w="100" w:type="dxa"/>
              <w:left w:w="95" w:type="dxa"/>
              <w:bottom w:w="100" w:type="dxa"/>
              <w:right w:w="100" w:type="dxa"/>
            </w:tcMar>
            <w:vAlign w:val="center"/>
          </w:tcPr>
          <w:p w14:paraId="3DFD3601" w14:textId="77777777" w:rsidR="0061432F" w:rsidRDefault="00000000">
            <w:pPr>
              <w:ind w:hanging="2"/>
              <w:rPr>
                <w:rFonts w:ascii="Century Gothic" w:eastAsia="Century Gothic" w:hAnsi="Century Gothic" w:cs="Century Gothic"/>
              </w:rPr>
            </w:pPr>
            <w:r>
              <w:rPr>
                <w:rFonts w:ascii="Century Gothic" w:eastAsia="Century Gothic" w:hAnsi="Century Gothic" w:cs="Century Gothic"/>
              </w:rPr>
              <w:t>Year 2022</w:t>
            </w:r>
          </w:p>
        </w:tc>
        <w:tc>
          <w:tcPr>
            <w:tcW w:w="2410" w:type="dxa"/>
            <w:vAlign w:val="center"/>
          </w:tcPr>
          <w:p w14:paraId="360D9895" w14:textId="77777777" w:rsidR="0061432F" w:rsidRDefault="0061432F">
            <w:pPr>
              <w:ind w:hanging="2"/>
              <w:rPr>
                <w:rFonts w:ascii="Century Gothic" w:eastAsia="Century Gothic" w:hAnsi="Century Gothic" w:cs="Century Gothic"/>
              </w:rPr>
            </w:pPr>
            <w:bookmarkStart w:id="180" w:name="_1e03kqp" w:colFirst="0" w:colLast="0"/>
            <w:bookmarkEnd w:id="180"/>
          </w:p>
        </w:tc>
        <w:tc>
          <w:tcPr>
            <w:tcW w:w="2042" w:type="dxa"/>
            <w:tcMar>
              <w:top w:w="100" w:type="dxa"/>
              <w:left w:w="95" w:type="dxa"/>
              <w:bottom w:w="100" w:type="dxa"/>
              <w:right w:w="100" w:type="dxa"/>
            </w:tcMar>
            <w:vAlign w:val="center"/>
          </w:tcPr>
          <w:p w14:paraId="42A36C43" w14:textId="77777777" w:rsidR="0061432F" w:rsidRDefault="00000000">
            <w:pPr>
              <w:ind w:hanging="2"/>
              <w:rPr>
                <w:rFonts w:ascii="Century Gothic" w:eastAsia="Century Gothic" w:hAnsi="Century Gothic" w:cs="Century Gothic"/>
              </w:rPr>
            </w:pPr>
            <w:r>
              <w:rPr>
                <w:rFonts w:ascii="Century Gothic" w:eastAsia="Century Gothic" w:hAnsi="Century Gothic" w:cs="Century Gothic"/>
              </w:rPr>
              <w:t>GSTC Board of Directors</w:t>
            </w:r>
          </w:p>
        </w:tc>
      </w:tr>
      <w:tr w:rsidR="0061432F" w14:paraId="6D488A96" w14:textId="77777777">
        <w:trPr>
          <w:cantSplit/>
          <w:trHeight w:val="1212"/>
          <w:jc w:val="center"/>
        </w:trPr>
        <w:tc>
          <w:tcPr>
            <w:tcW w:w="3114" w:type="dxa"/>
            <w:vAlign w:val="center"/>
          </w:tcPr>
          <w:p w14:paraId="658A7368" w14:textId="77777777" w:rsidR="0061432F" w:rsidRDefault="00000000">
            <w:pPr>
              <w:ind w:hanging="2"/>
              <w:rPr>
                <w:rFonts w:ascii="Century Gothic" w:eastAsia="Century Gothic" w:hAnsi="Century Gothic" w:cs="Century Gothic"/>
              </w:rPr>
            </w:pPr>
            <w:bookmarkStart w:id="181" w:name="_2d51dmb" w:colFirst="0" w:colLast="0"/>
            <w:bookmarkEnd w:id="181"/>
            <w:r>
              <w:rPr>
                <w:rFonts w:ascii="Century Gothic" w:eastAsia="Century Gothic" w:hAnsi="Century Gothic" w:cs="Century Gothic"/>
              </w:rPr>
              <w:t>2. ORGANIZING MICE Criteria Development Technical Team</w:t>
            </w:r>
          </w:p>
        </w:tc>
        <w:tc>
          <w:tcPr>
            <w:tcW w:w="2126" w:type="dxa"/>
            <w:tcMar>
              <w:top w:w="100" w:type="dxa"/>
              <w:left w:w="95" w:type="dxa"/>
              <w:bottom w:w="100" w:type="dxa"/>
              <w:right w:w="100" w:type="dxa"/>
            </w:tcMar>
            <w:vAlign w:val="center"/>
          </w:tcPr>
          <w:p w14:paraId="0B7A4A7B" w14:textId="77777777" w:rsidR="0061432F" w:rsidRDefault="00000000">
            <w:pPr>
              <w:ind w:hanging="2"/>
              <w:rPr>
                <w:rFonts w:ascii="Century Gothic" w:eastAsia="Century Gothic" w:hAnsi="Century Gothic" w:cs="Century Gothic"/>
                <w:vertAlign w:val="superscript"/>
              </w:rPr>
            </w:pPr>
            <w:bookmarkStart w:id="182" w:name="_sabnu4" w:colFirst="0" w:colLast="0"/>
            <w:bookmarkEnd w:id="182"/>
            <w:r>
              <w:rPr>
                <w:rFonts w:ascii="Century Gothic" w:eastAsia="Century Gothic" w:hAnsi="Century Gothic" w:cs="Century Gothic"/>
              </w:rPr>
              <w:t>January 1st ~ March 15</w:t>
            </w:r>
            <w:r>
              <w:rPr>
                <w:rFonts w:ascii="Century Gothic" w:eastAsia="Century Gothic" w:hAnsi="Century Gothic" w:cs="Century Gothic"/>
                <w:vertAlign w:val="superscript"/>
              </w:rPr>
              <w:t>th</w:t>
            </w:r>
          </w:p>
        </w:tc>
        <w:tc>
          <w:tcPr>
            <w:tcW w:w="2410" w:type="dxa"/>
            <w:vAlign w:val="center"/>
          </w:tcPr>
          <w:p w14:paraId="6D880129" w14:textId="77777777" w:rsidR="0061432F" w:rsidRDefault="00000000">
            <w:pPr>
              <w:ind w:hanging="2"/>
              <w:rPr>
                <w:rFonts w:ascii="Century Gothic" w:eastAsia="Century Gothic" w:hAnsi="Century Gothic" w:cs="Century Gothic"/>
              </w:rPr>
            </w:pPr>
            <w:bookmarkStart w:id="183" w:name="_3c9z6hx" w:colFirst="0" w:colLast="0"/>
            <w:bookmarkEnd w:id="183"/>
            <w:r>
              <w:rPr>
                <w:rFonts w:ascii="Century Gothic" w:eastAsia="Century Gothic" w:hAnsi="Century Gothic" w:cs="Century Gothic"/>
              </w:rPr>
              <w:t>Initial draft drafted by the GSTC internal experts (GSTC staff) and external experts</w:t>
            </w:r>
          </w:p>
        </w:tc>
        <w:tc>
          <w:tcPr>
            <w:tcW w:w="2042" w:type="dxa"/>
            <w:tcMar>
              <w:top w:w="100" w:type="dxa"/>
              <w:left w:w="95" w:type="dxa"/>
              <w:bottom w:w="100" w:type="dxa"/>
              <w:right w:w="100" w:type="dxa"/>
            </w:tcMar>
            <w:vAlign w:val="center"/>
          </w:tcPr>
          <w:p w14:paraId="15A16FBE" w14:textId="77777777" w:rsidR="0061432F" w:rsidRDefault="00000000">
            <w:pPr>
              <w:ind w:hanging="2"/>
              <w:rPr>
                <w:rFonts w:ascii="Century Gothic" w:eastAsia="Century Gothic" w:hAnsi="Century Gothic" w:cs="Century Gothic"/>
              </w:rPr>
            </w:pPr>
            <w:bookmarkStart w:id="184" w:name="_1rf9gpq" w:colFirst="0" w:colLast="0"/>
            <w:bookmarkEnd w:id="184"/>
            <w:r>
              <w:rPr>
                <w:rFonts w:ascii="Century Gothic" w:eastAsia="Century Gothic" w:hAnsi="Century Gothic" w:cs="Century Gothic"/>
              </w:rPr>
              <w:t>GSTC Secretariat</w:t>
            </w:r>
          </w:p>
        </w:tc>
      </w:tr>
      <w:tr w:rsidR="0061432F" w14:paraId="6617A156" w14:textId="77777777">
        <w:trPr>
          <w:cantSplit/>
          <w:trHeight w:val="1487"/>
          <w:jc w:val="center"/>
        </w:trPr>
        <w:tc>
          <w:tcPr>
            <w:tcW w:w="3114" w:type="dxa"/>
            <w:vAlign w:val="center"/>
          </w:tcPr>
          <w:p w14:paraId="12F99009" w14:textId="77777777" w:rsidR="0061432F" w:rsidRDefault="00000000">
            <w:pPr>
              <w:ind w:hanging="2"/>
              <w:rPr>
                <w:rFonts w:ascii="Century Gothic" w:eastAsia="Century Gothic" w:hAnsi="Century Gothic" w:cs="Century Gothic"/>
              </w:rPr>
            </w:pPr>
            <w:bookmarkStart w:id="185" w:name="_4bewzdj" w:colFirst="0" w:colLast="0"/>
            <w:bookmarkEnd w:id="185"/>
            <w:r>
              <w:rPr>
                <w:rFonts w:ascii="Century Gothic" w:eastAsia="Century Gothic" w:hAnsi="Century Gothic" w:cs="Century Gothic"/>
              </w:rPr>
              <w:t xml:space="preserve">3. PLANNING and PUBLIC ANNOUNCEMENT: Developing Term of Reference following ISEAL Standard Setting Code </w:t>
            </w:r>
          </w:p>
        </w:tc>
        <w:tc>
          <w:tcPr>
            <w:tcW w:w="2126" w:type="dxa"/>
            <w:tcMar>
              <w:top w:w="100" w:type="dxa"/>
              <w:left w:w="95" w:type="dxa"/>
              <w:bottom w:w="100" w:type="dxa"/>
              <w:right w:w="100" w:type="dxa"/>
            </w:tcMar>
            <w:vAlign w:val="center"/>
          </w:tcPr>
          <w:p w14:paraId="0B176058" w14:textId="77777777" w:rsidR="0061432F" w:rsidRDefault="00000000">
            <w:pPr>
              <w:ind w:hanging="2"/>
              <w:rPr>
                <w:rFonts w:ascii="Century Gothic" w:eastAsia="Century Gothic" w:hAnsi="Century Gothic" w:cs="Century Gothic"/>
                <w:vertAlign w:val="superscript"/>
              </w:rPr>
            </w:pPr>
            <w:bookmarkStart w:id="186" w:name="_2qk79lc" w:colFirst="0" w:colLast="0"/>
            <w:bookmarkEnd w:id="186"/>
            <w:r>
              <w:rPr>
                <w:rFonts w:ascii="Century Gothic" w:eastAsia="Century Gothic" w:hAnsi="Century Gothic" w:cs="Century Gothic"/>
              </w:rPr>
              <w:t>March 16th ~April 5</w:t>
            </w:r>
            <w:r>
              <w:rPr>
                <w:rFonts w:ascii="Century Gothic" w:eastAsia="Century Gothic" w:hAnsi="Century Gothic" w:cs="Century Gothic"/>
                <w:vertAlign w:val="superscript"/>
              </w:rPr>
              <w:t>th</w:t>
            </w:r>
          </w:p>
        </w:tc>
        <w:tc>
          <w:tcPr>
            <w:tcW w:w="2410" w:type="dxa"/>
            <w:vAlign w:val="center"/>
          </w:tcPr>
          <w:p w14:paraId="1AD7D6DA" w14:textId="77777777" w:rsidR="0061432F" w:rsidRDefault="00000000">
            <w:pPr>
              <w:ind w:hanging="2"/>
              <w:rPr>
                <w:rFonts w:ascii="Century Gothic" w:eastAsia="Century Gothic" w:hAnsi="Century Gothic" w:cs="Century Gothic"/>
              </w:rPr>
            </w:pPr>
            <w:bookmarkStart w:id="187" w:name="_15phjt5" w:colFirst="0" w:colLast="0"/>
            <w:bookmarkEnd w:id="187"/>
            <w:r>
              <w:rPr>
                <w:rFonts w:ascii="Century Gothic" w:eastAsia="Century Gothic" w:hAnsi="Century Gothic" w:cs="Century Gothic"/>
              </w:rPr>
              <w:t xml:space="preserve">Public announcement and information sharing </w:t>
            </w:r>
          </w:p>
        </w:tc>
        <w:tc>
          <w:tcPr>
            <w:tcW w:w="2042" w:type="dxa"/>
            <w:tcMar>
              <w:top w:w="100" w:type="dxa"/>
              <w:left w:w="95" w:type="dxa"/>
              <w:bottom w:w="100" w:type="dxa"/>
              <w:right w:w="100" w:type="dxa"/>
            </w:tcMar>
            <w:vAlign w:val="center"/>
          </w:tcPr>
          <w:p w14:paraId="655A3C97" w14:textId="77777777" w:rsidR="0061432F" w:rsidRDefault="00000000">
            <w:pPr>
              <w:ind w:hanging="2"/>
              <w:rPr>
                <w:rFonts w:ascii="Century Gothic" w:eastAsia="Century Gothic" w:hAnsi="Century Gothic" w:cs="Century Gothic"/>
              </w:rPr>
            </w:pPr>
            <w:bookmarkStart w:id="188" w:name="_3pp52gy" w:colFirst="0" w:colLast="0"/>
            <w:bookmarkEnd w:id="188"/>
            <w:r>
              <w:rPr>
                <w:rFonts w:ascii="Century Gothic" w:eastAsia="Century Gothic" w:hAnsi="Century Gothic" w:cs="Century Gothic"/>
              </w:rPr>
              <w:t>Technical Team</w:t>
            </w:r>
          </w:p>
          <w:p w14:paraId="51D34D10" w14:textId="77777777" w:rsidR="0061432F" w:rsidRDefault="00000000">
            <w:pPr>
              <w:ind w:hanging="2"/>
              <w:rPr>
                <w:rFonts w:ascii="Century Gothic" w:eastAsia="Century Gothic" w:hAnsi="Century Gothic" w:cs="Century Gothic"/>
              </w:rPr>
            </w:pPr>
            <w:bookmarkStart w:id="189" w:name="_24ufcor" w:colFirst="0" w:colLast="0"/>
            <w:bookmarkEnd w:id="189"/>
            <w:r>
              <w:rPr>
                <w:rFonts w:ascii="Century Gothic" w:eastAsia="Century Gothic" w:hAnsi="Century Gothic" w:cs="Century Gothic"/>
              </w:rPr>
              <w:t>International Standards Committee (ISC)</w:t>
            </w:r>
          </w:p>
          <w:p w14:paraId="32404158" w14:textId="77777777" w:rsidR="0061432F" w:rsidRDefault="00000000">
            <w:pPr>
              <w:ind w:hanging="2"/>
              <w:rPr>
                <w:rFonts w:ascii="Century Gothic" w:eastAsia="Century Gothic" w:hAnsi="Century Gothic" w:cs="Century Gothic"/>
              </w:rPr>
            </w:pPr>
            <w:bookmarkStart w:id="190" w:name="_jzpmwk" w:colFirst="0" w:colLast="0"/>
            <w:bookmarkEnd w:id="190"/>
            <w:r>
              <w:rPr>
                <w:rFonts w:ascii="Century Gothic" w:eastAsia="Century Gothic" w:hAnsi="Century Gothic" w:cs="Century Gothic"/>
              </w:rPr>
              <w:t>GSTC Secretariat</w:t>
            </w:r>
          </w:p>
        </w:tc>
      </w:tr>
      <w:tr w:rsidR="0061432F" w14:paraId="63BD2F7B" w14:textId="77777777">
        <w:trPr>
          <w:cantSplit/>
          <w:trHeight w:val="919"/>
          <w:jc w:val="center"/>
        </w:trPr>
        <w:tc>
          <w:tcPr>
            <w:tcW w:w="3114" w:type="dxa"/>
            <w:vAlign w:val="center"/>
          </w:tcPr>
          <w:p w14:paraId="33954E50" w14:textId="77777777" w:rsidR="0061432F" w:rsidRDefault="00000000">
            <w:pPr>
              <w:ind w:hanging="2"/>
              <w:rPr>
                <w:rFonts w:ascii="Century Gothic" w:eastAsia="Century Gothic" w:hAnsi="Century Gothic" w:cs="Century Gothic"/>
              </w:rPr>
            </w:pPr>
            <w:bookmarkStart w:id="191" w:name="_33zd5kd" w:colFirst="0" w:colLast="0"/>
            <w:bookmarkEnd w:id="191"/>
            <w:r>
              <w:rPr>
                <w:rFonts w:ascii="Century Gothic" w:eastAsia="Century Gothic" w:hAnsi="Century Gothic" w:cs="Century Gothic"/>
              </w:rPr>
              <w:t>4. STUDY (1</w:t>
            </w:r>
            <w:r>
              <w:rPr>
                <w:rFonts w:ascii="Century Gothic" w:eastAsia="Century Gothic" w:hAnsi="Century Gothic" w:cs="Century Gothic"/>
                <w:vertAlign w:val="superscript"/>
              </w:rPr>
              <w:t>ST</w:t>
            </w:r>
            <w:r>
              <w:rPr>
                <w:rFonts w:ascii="Century Gothic" w:eastAsia="Century Gothic" w:hAnsi="Century Gothic" w:cs="Century Gothic"/>
              </w:rPr>
              <w:t xml:space="preserve"> DRAFT)</w:t>
            </w:r>
          </w:p>
          <w:p w14:paraId="01EA2663" w14:textId="77777777" w:rsidR="0061432F" w:rsidRDefault="00000000">
            <w:pPr>
              <w:ind w:hanging="2"/>
              <w:rPr>
                <w:rFonts w:ascii="Century Gothic" w:eastAsia="Century Gothic" w:hAnsi="Century Gothic" w:cs="Century Gothic"/>
              </w:rPr>
            </w:pPr>
            <w:bookmarkStart w:id="192" w:name="_1j4nfs6" w:colFirst="0" w:colLast="0"/>
            <w:bookmarkEnd w:id="192"/>
            <w:r>
              <w:rPr>
                <w:rFonts w:ascii="Century Gothic" w:eastAsia="Century Gothic" w:hAnsi="Century Gothic" w:cs="Century Gothic"/>
              </w:rPr>
              <w:t>Preliminary study and preparation of a draft outline</w:t>
            </w:r>
          </w:p>
        </w:tc>
        <w:tc>
          <w:tcPr>
            <w:tcW w:w="2126" w:type="dxa"/>
            <w:tcMar>
              <w:top w:w="100" w:type="dxa"/>
              <w:left w:w="95" w:type="dxa"/>
              <w:bottom w:w="100" w:type="dxa"/>
              <w:right w:w="100" w:type="dxa"/>
            </w:tcMar>
            <w:vAlign w:val="center"/>
          </w:tcPr>
          <w:p w14:paraId="0ECF56D8" w14:textId="77777777" w:rsidR="0061432F" w:rsidRDefault="00000000">
            <w:pPr>
              <w:ind w:hanging="2"/>
              <w:rPr>
                <w:rFonts w:ascii="Century Gothic" w:eastAsia="Century Gothic" w:hAnsi="Century Gothic" w:cs="Century Gothic"/>
              </w:rPr>
            </w:pPr>
            <w:bookmarkStart w:id="193" w:name="_434ayfz" w:colFirst="0" w:colLast="0"/>
            <w:bookmarkEnd w:id="193"/>
            <w:r>
              <w:rPr>
                <w:rFonts w:ascii="Century Gothic" w:eastAsia="Century Gothic" w:hAnsi="Century Gothic" w:cs="Century Gothic"/>
              </w:rPr>
              <w:t>April 6th ~ June 15</w:t>
            </w:r>
            <w:r>
              <w:rPr>
                <w:rFonts w:ascii="Century Gothic" w:eastAsia="Century Gothic" w:hAnsi="Century Gothic" w:cs="Century Gothic"/>
                <w:vertAlign w:val="superscript"/>
              </w:rPr>
              <w:t>th</w:t>
            </w:r>
          </w:p>
        </w:tc>
        <w:tc>
          <w:tcPr>
            <w:tcW w:w="2410" w:type="dxa"/>
            <w:vAlign w:val="center"/>
          </w:tcPr>
          <w:p w14:paraId="43435CC2" w14:textId="77777777" w:rsidR="0061432F" w:rsidRDefault="00000000">
            <w:pPr>
              <w:ind w:hanging="2"/>
              <w:rPr>
                <w:rFonts w:ascii="Century Gothic" w:eastAsia="Century Gothic" w:hAnsi="Century Gothic" w:cs="Century Gothic"/>
              </w:rPr>
            </w:pPr>
            <w:bookmarkStart w:id="194" w:name="_2i9l8ns" w:colFirst="0" w:colLast="0"/>
            <w:bookmarkEnd w:id="194"/>
            <w:r>
              <w:rPr>
                <w:rFonts w:ascii="Century Gothic" w:eastAsia="Century Gothic" w:hAnsi="Century Gothic" w:cs="Century Gothic"/>
              </w:rPr>
              <w:t xml:space="preserve">Draft set of criteria (compilation of criteria) </w:t>
            </w:r>
          </w:p>
        </w:tc>
        <w:tc>
          <w:tcPr>
            <w:tcW w:w="2042" w:type="dxa"/>
            <w:tcMar>
              <w:top w:w="100" w:type="dxa"/>
              <w:left w:w="95" w:type="dxa"/>
              <w:bottom w:w="100" w:type="dxa"/>
              <w:right w:w="100" w:type="dxa"/>
            </w:tcMar>
            <w:vAlign w:val="center"/>
          </w:tcPr>
          <w:p w14:paraId="0A4A697A" w14:textId="77777777" w:rsidR="0061432F" w:rsidRDefault="00000000">
            <w:pPr>
              <w:ind w:hanging="2"/>
              <w:rPr>
                <w:rFonts w:ascii="Century Gothic" w:eastAsia="Century Gothic" w:hAnsi="Century Gothic" w:cs="Century Gothic"/>
              </w:rPr>
            </w:pPr>
            <w:bookmarkStart w:id="195" w:name="_xevivl" w:colFirst="0" w:colLast="0"/>
            <w:bookmarkEnd w:id="195"/>
            <w:r>
              <w:rPr>
                <w:rFonts w:ascii="Century Gothic" w:eastAsia="Century Gothic" w:hAnsi="Century Gothic" w:cs="Century Gothic"/>
              </w:rPr>
              <w:t>Technical Team</w:t>
            </w:r>
          </w:p>
        </w:tc>
      </w:tr>
      <w:tr w:rsidR="0061432F" w14:paraId="6D1C6AA4" w14:textId="77777777">
        <w:trPr>
          <w:cantSplit/>
          <w:trHeight w:val="1216"/>
          <w:jc w:val="center"/>
        </w:trPr>
        <w:tc>
          <w:tcPr>
            <w:tcW w:w="3114" w:type="dxa"/>
            <w:vAlign w:val="center"/>
          </w:tcPr>
          <w:p w14:paraId="6BD36A6E" w14:textId="77777777" w:rsidR="0061432F" w:rsidRDefault="00000000">
            <w:pPr>
              <w:ind w:hanging="2"/>
              <w:rPr>
                <w:rFonts w:ascii="Century Gothic" w:eastAsia="Century Gothic" w:hAnsi="Century Gothic" w:cs="Century Gothic"/>
              </w:rPr>
            </w:pPr>
            <w:bookmarkStart w:id="196" w:name="_3hej1je" w:colFirst="0" w:colLast="0"/>
            <w:bookmarkEnd w:id="196"/>
            <w:r>
              <w:rPr>
                <w:rFonts w:ascii="Century Gothic" w:eastAsia="Century Gothic" w:hAnsi="Century Gothic" w:cs="Century Gothic"/>
              </w:rPr>
              <w:t>5. PUBLIC CONSULTATION I</w:t>
            </w:r>
          </w:p>
          <w:p w14:paraId="28A6FB9E" w14:textId="77777777" w:rsidR="0061432F" w:rsidRDefault="00000000">
            <w:pPr>
              <w:ind w:hanging="2"/>
              <w:rPr>
                <w:rFonts w:ascii="Century Gothic" w:eastAsia="Century Gothic" w:hAnsi="Century Gothic" w:cs="Century Gothic"/>
              </w:rPr>
            </w:pPr>
            <w:bookmarkStart w:id="197" w:name="_1wjtbr7" w:colFirst="0" w:colLast="0"/>
            <w:bookmarkEnd w:id="197"/>
            <w:r>
              <w:rPr>
                <w:rFonts w:ascii="Century Gothic" w:eastAsia="Century Gothic" w:hAnsi="Century Gothic" w:cs="Century Gothic"/>
              </w:rPr>
              <w:t>Public consultation on the 1</w:t>
            </w:r>
            <w:r>
              <w:rPr>
                <w:rFonts w:ascii="Century Gothic" w:eastAsia="Century Gothic" w:hAnsi="Century Gothic" w:cs="Century Gothic"/>
                <w:vertAlign w:val="superscript"/>
              </w:rPr>
              <w:t>st</w:t>
            </w:r>
            <w:r>
              <w:rPr>
                <w:rFonts w:ascii="Century Gothic" w:eastAsia="Century Gothic" w:hAnsi="Century Gothic" w:cs="Century Gothic"/>
              </w:rPr>
              <w:t xml:space="preserve"> draft</w:t>
            </w:r>
          </w:p>
        </w:tc>
        <w:tc>
          <w:tcPr>
            <w:tcW w:w="2126" w:type="dxa"/>
            <w:tcMar>
              <w:top w:w="100" w:type="dxa"/>
              <w:left w:w="95" w:type="dxa"/>
              <w:bottom w:w="100" w:type="dxa"/>
              <w:right w:w="100" w:type="dxa"/>
            </w:tcMar>
            <w:vAlign w:val="center"/>
          </w:tcPr>
          <w:p w14:paraId="290FA767" w14:textId="77777777" w:rsidR="0061432F" w:rsidRDefault="00000000">
            <w:pPr>
              <w:ind w:hanging="2"/>
              <w:rPr>
                <w:rFonts w:ascii="Century Gothic" w:eastAsia="Century Gothic" w:hAnsi="Century Gothic" w:cs="Century Gothic"/>
              </w:rPr>
            </w:pPr>
            <w:bookmarkStart w:id="198" w:name="_4gjguf0" w:colFirst="0" w:colLast="0"/>
            <w:bookmarkEnd w:id="198"/>
            <w:r>
              <w:rPr>
                <w:rFonts w:ascii="Century Gothic" w:eastAsia="Century Gothic" w:hAnsi="Century Gothic" w:cs="Century Gothic"/>
              </w:rPr>
              <w:t>June 16th ~ August 16</w:t>
            </w:r>
            <w:r>
              <w:rPr>
                <w:rFonts w:ascii="Century Gothic" w:eastAsia="Century Gothic" w:hAnsi="Century Gothic" w:cs="Century Gothic"/>
                <w:vertAlign w:val="superscript"/>
              </w:rPr>
              <w:t>th</w:t>
            </w:r>
          </w:p>
        </w:tc>
        <w:tc>
          <w:tcPr>
            <w:tcW w:w="2410" w:type="dxa"/>
            <w:vAlign w:val="center"/>
          </w:tcPr>
          <w:p w14:paraId="5895ED70" w14:textId="77777777" w:rsidR="0061432F" w:rsidRDefault="00000000">
            <w:pPr>
              <w:ind w:hanging="2"/>
              <w:rPr>
                <w:rFonts w:ascii="Century Gothic" w:eastAsia="Century Gothic" w:hAnsi="Century Gothic" w:cs="Century Gothic"/>
              </w:rPr>
            </w:pPr>
            <w:bookmarkStart w:id="199" w:name="_2vor4mt" w:colFirst="0" w:colLast="0"/>
            <w:bookmarkEnd w:id="199"/>
            <w:r>
              <w:rPr>
                <w:rFonts w:ascii="Century Gothic" w:eastAsia="Century Gothic" w:hAnsi="Century Gothic" w:cs="Century Gothic"/>
              </w:rPr>
              <w:t>Key stakeholder list and consult with them doing FGI, workshops, interview etc.</w:t>
            </w:r>
          </w:p>
        </w:tc>
        <w:tc>
          <w:tcPr>
            <w:tcW w:w="2042" w:type="dxa"/>
            <w:tcMar>
              <w:top w:w="100" w:type="dxa"/>
              <w:left w:w="95" w:type="dxa"/>
              <w:bottom w:w="100" w:type="dxa"/>
              <w:right w:w="100" w:type="dxa"/>
            </w:tcMar>
            <w:vAlign w:val="center"/>
          </w:tcPr>
          <w:p w14:paraId="0AC2C56C" w14:textId="77777777" w:rsidR="0061432F" w:rsidRDefault="00000000">
            <w:pPr>
              <w:ind w:hanging="2"/>
              <w:rPr>
                <w:rFonts w:ascii="Century Gothic" w:eastAsia="Century Gothic" w:hAnsi="Century Gothic" w:cs="Century Gothic"/>
              </w:rPr>
            </w:pPr>
            <w:bookmarkStart w:id="200" w:name="_1au1eum" w:colFirst="0" w:colLast="0"/>
            <w:bookmarkEnd w:id="200"/>
            <w:r>
              <w:rPr>
                <w:rFonts w:ascii="Century Gothic" w:eastAsia="Century Gothic" w:hAnsi="Century Gothic" w:cs="Century Gothic"/>
              </w:rPr>
              <w:t>Technical Team</w:t>
            </w:r>
          </w:p>
        </w:tc>
      </w:tr>
      <w:tr w:rsidR="0061432F" w14:paraId="5A9DD6E9" w14:textId="77777777">
        <w:trPr>
          <w:cantSplit/>
          <w:trHeight w:val="783"/>
          <w:jc w:val="center"/>
        </w:trPr>
        <w:tc>
          <w:tcPr>
            <w:tcW w:w="3114" w:type="dxa"/>
            <w:vAlign w:val="center"/>
          </w:tcPr>
          <w:p w14:paraId="76340E6F" w14:textId="77777777" w:rsidR="0061432F" w:rsidRDefault="00000000">
            <w:pPr>
              <w:ind w:hanging="2"/>
              <w:rPr>
                <w:rFonts w:ascii="Century Gothic" w:eastAsia="Century Gothic" w:hAnsi="Century Gothic" w:cs="Century Gothic"/>
              </w:rPr>
            </w:pPr>
            <w:bookmarkStart w:id="201" w:name="_3utoxif" w:colFirst="0" w:colLast="0"/>
            <w:bookmarkEnd w:id="201"/>
            <w:r>
              <w:rPr>
                <w:rFonts w:ascii="Century Gothic" w:eastAsia="Century Gothic" w:hAnsi="Century Gothic" w:cs="Century Gothic"/>
              </w:rPr>
              <w:lastRenderedPageBreak/>
              <w:t>6. COMPILING and REVISION OF DRAFT (2</w:t>
            </w:r>
            <w:r>
              <w:rPr>
                <w:rFonts w:ascii="Century Gothic" w:eastAsia="Century Gothic" w:hAnsi="Century Gothic" w:cs="Century Gothic"/>
                <w:vertAlign w:val="superscript"/>
              </w:rPr>
              <w:t>ND</w:t>
            </w:r>
            <w:r>
              <w:rPr>
                <w:rFonts w:ascii="Century Gothic" w:eastAsia="Century Gothic" w:hAnsi="Century Gothic" w:cs="Century Gothic"/>
              </w:rPr>
              <w:t xml:space="preserve"> DRAFT)</w:t>
            </w:r>
          </w:p>
        </w:tc>
        <w:tc>
          <w:tcPr>
            <w:tcW w:w="2126" w:type="dxa"/>
            <w:tcMar>
              <w:top w:w="100" w:type="dxa"/>
              <w:left w:w="95" w:type="dxa"/>
              <w:bottom w:w="100" w:type="dxa"/>
              <w:right w:w="100" w:type="dxa"/>
            </w:tcMar>
            <w:vAlign w:val="center"/>
          </w:tcPr>
          <w:p w14:paraId="461AB814" w14:textId="77777777" w:rsidR="0061432F" w:rsidRDefault="00000000">
            <w:pPr>
              <w:ind w:hanging="2"/>
              <w:rPr>
                <w:rFonts w:ascii="Century Gothic" w:eastAsia="Century Gothic" w:hAnsi="Century Gothic" w:cs="Century Gothic"/>
              </w:rPr>
            </w:pPr>
            <w:bookmarkStart w:id="202" w:name="_29yz7q8" w:colFirst="0" w:colLast="0"/>
            <w:bookmarkEnd w:id="202"/>
            <w:r>
              <w:rPr>
                <w:rFonts w:ascii="Century Gothic" w:eastAsia="Century Gothic" w:hAnsi="Century Gothic" w:cs="Century Gothic"/>
              </w:rPr>
              <w:t>August 16th ~ September 15</w:t>
            </w:r>
            <w:r>
              <w:rPr>
                <w:rFonts w:ascii="Century Gothic" w:eastAsia="Century Gothic" w:hAnsi="Century Gothic" w:cs="Century Gothic"/>
                <w:vertAlign w:val="superscript"/>
              </w:rPr>
              <w:t>th</w:t>
            </w:r>
          </w:p>
        </w:tc>
        <w:tc>
          <w:tcPr>
            <w:tcW w:w="2410" w:type="dxa"/>
            <w:vAlign w:val="center"/>
          </w:tcPr>
          <w:p w14:paraId="0A14A592" w14:textId="77777777" w:rsidR="0061432F" w:rsidRDefault="00000000">
            <w:pPr>
              <w:ind w:hanging="2"/>
              <w:rPr>
                <w:rFonts w:ascii="Century Gothic" w:eastAsia="Century Gothic" w:hAnsi="Century Gothic" w:cs="Century Gothic"/>
              </w:rPr>
            </w:pPr>
            <w:bookmarkStart w:id="203" w:name="_p49hy1" w:colFirst="0" w:colLast="0"/>
            <w:bookmarkEnd w:id="203"/>
            <w:r>
              <w:rPr>
                <w:rFonts w:ascii="Century Gothic" w:eastAsia="Century Gothic" w:hAnsi="Century Gothic" w:cs="Century Gothic"/>
              </w:rPr>
              <w:t>Draft for feasibility assessment</w:t>
            </w:r>
          </w:p>
        </w:tc>
        <w:tc>
          <w:tcPr>
            <w:tcW w:w="2042" w:type="dxa"/>
            <w:tcMar>
              <w:top w:w="100" w:type="dxa"/>
              <w:left w:w="95" w:type="dxa"/>
              <w:bottom w:w="100" w:type="dxa"/>
              <w:right w:w="100" w:type="dxa"/>
            </w:tcMar>
            <w:vAlign w:val="center"/>
          </w:tcPr>
          <w:p w14:paraId="55207E65" w14:textId="77777777" w:rsidR="0061432F" w:rsidRDefault="00000000">
            <w:pPr>
              <w:ind w:hanging="2"/>
              <w:rPr>
                <w:rFonts w:ascii="Century Gothic" w:eastAsia="Century Gothic" w:hAnsi="Century Gothic" w:cs="Century Gothic"/>
              </w:rPr>
            </w:pPr>
            <w:bookmarkStart w:id="204" w:name="_393x0lu" w:colFirst="0" w:colLast="0"/>
            <w:bookmarkEnd w:id="204"/>
            <w:r>
              <w:rPr>
                <w:rFonts w:ascii="Century Gothic" w:eastAsia="Century Gothic" w:hAnsi="Century Gothic" w:cs="Century Gothic"/>
              </w:rPr>
              <w:t>Technical Team</w:t>
            </w:r>
          </w:p>
        </w:tc>
      </w:tr>
      <w:tr w:rsidR="0061432F" w14:paraId="4B348CE3" w14:textId="77777777">
        <w:trPr>
          <w:cantSplit/>
          <w:trHeight w:val="1786"/>
          <w:jc w:val="center"/>
        </w:trPr>
        <w:tc>
          <w:tcPr>
            <w:tcW w:w="3114" w:type="dxa"/>
            <w:vAlign w:val="center"/>
          </w:tcPr>
          <w:p w14:paraId="744A89E6" w14:textId="77777777" w:rsidR="0061432F" w:rsidRDefault="00000000">
            <w:pPr>
              <w:ind w:hanging="2"/>
              <w:rPr>
                <w:rFonts w:ascii="Century Gothic" w:eastAsia="Century Gothic" w:hAnsi="Century Gothic" w:cs="Century Gothic"/>
              </w:rPr>
            </w:pPr>
            <w:bookmarkStart w:id="205" w:name="_1o97atn" w:colFirst="0" w:colLast="0"/>
            <w:bookmarkEnd w:id="205"/>
            <w:r>
              <w:rPr>
                <w:rFonts w:ascii="Century Gothic" w:eastAsia="Century Gothic" w:hAnsi="Century Gothic" w:cs="Century Gothic"/>
              </w:rPr>
              <w:t>7. FEASIBILITY ASSESSMENT</w:t>
            </w:r>
          </w:p>
          <w:p w14:paraId="6A9933EA" w14:textId="77777777" w:rsidR="0061432F" w:rsidRDefault="00000000">
            <w:pPr>
              <w:ind w:hanging="2"/>
              <w:rPr>
                <w:rFonts w:ascii="Century Gothic" w:eastAsia="Century Gothic" w:hAnsi="Century Gothic" w:cs="Century Gothic"/>
              </w:rPr>
            </w:pPr>
            <w:bookmarkStart w:id="206" w:name="_488uthg" w:colFirst="0" w:colLast="0"/>
            <w:bookmarkEnd w:id="206"/>
            <w:r>
              <w:rPr>
                <w:rFonts w:ascii="Century Gothic" w:eastAsia="Century Gothic" w:hAnsi="Century Gothic" w:cs="Century Gothic"/>
              </w:rPr>
              <w:t>Applying the 2</w:t>
            </w:r>
            <w:r>
              <w:rPr>
                <w:rFonts w:ascii="Century Gothic" w:eastAsia="Century Gothic" w:hAnsi="Century Gothic" w:cs="Century Gothic"/>
                <w:vertAlign w:val="superscript"/>
              </w:rPr>
              <w:t>nd</w:t>
            </w:r>
            <w:r>
              <w:rPr>
                <w:rFonts w:ascii="Century Gothic" w:eastAsia="Century Gothic" w:hAnsi="Century Gothic" w:cs="Century Gothic"/>
              </w:rPr>
              <w:t xml:space="preserve"> draft to the field and refining it</w:t>
            </w:r>
          </w:p>
          <w:p w14:paraId="12697F7D" w14:textId="77777777" w:rsidR="0061432F" w:rsidRDefault="0061432F">
            <w:pPr>
              <w:ind w:hanging="2"/>
              <w:rPr>
                <w:rFonts w:ascii="Century Gothic" w:eastAsia="Century Gothic" w:hAnsi="Century Gothic" w:cs="Century Gothic"/>
              </w:rPr>
            </w:pPr>
          </w:p>
        </w:tc>
        <w:tc>
          <w:tcPr>
            <w:tcW w:w="2126" w:type="dxa"/>
            <w:tcMar>
              <w:top w:w="100" w:type="dxa"/>
              <w:left w:w="95" w:type="dxa"/>
              <w:bottom w:w="100" w:type="dxa"/>
              <w:right w:w="100" w:type="dxa"/>
            </w:tcMar>
            <w:vAlign w:val="center"/>
          </w:tcPr>
          <w:p w14:paraId="744C8BF7" w14:textId="77777777" w:rsidR="0061432F" w:rsidRDefault="00000000">
            <w:pPr>
              <w:ind w:hanging="2"/>
              <w:rPr>
                <w:rFonts w:ascii="Century Gothic" w:eastAsia="Century Gothic" w:hAnsi="Century Gothic" w:cs="Century Gothic"/>
                <w:highlight w:val="white"/>
              </w:rPr>
            </w:pPr>
            <w:bookmarkStart w:id="207" w:name="_2ne53p9" w:colFirst="0" w:colLast="0"/>
            <w:bookmarkEnd w:id="207"/>
            <w:r>
              <w:rPr>
                <w:rFonts w:ascii="Century Gothic" w:eastAsia="Century Gothic" w:hAnsi="Century Gothic" w:cs="Century Gothic"/>
                <w:highlight w:val="white"/>
              </w:rPr>
              <w:t>September 16th ~ November</w:t>
            </w:r>
            <w:r>
              <w:rPr>
                <w:rFonts w:ascii="Century Gothic" w:eastAsia="Century Gothic" w:hAnsi="Century Gothic" w:cs="Century Gothic"/>
              </w:rPr>
              <w:t xml:space="preserve"> 15</w:t>
            </w:r>
            <w:r>
              <w:rPr>
                <w:rFonts w:ascii="Century Gothic" w:eastAsia="Century Gothic" w:hAnsi="Century Gothic" w:cs="Century Gothic"/>
                <w:vertAlign w:val="superscript"/>
              </w:rPr>
              <w:t>th</w:t>
            </w:r>
          </w:p>
        </w:tc>
        <w:tc>
          <w:tcPr>
            <w:tcW w:w="2410" w:type="dxa"/>
            <w:vAlign w:val="center"/>
          </w:tcPr>
          <w:p w14:paraId="37A26D5B" w14:textId="77777777" w:rsidR="0061432F" w:rsidRDefault="00000000">
            <w:pPr>
              <w:ind w:hanging="2"/>
              <w:rPr>
                <w:rFonts w:ascii="Century Gothic" w:eastAsia="Century Gothic" w:hAnsi="Century Gothic" w:cs="Century Gothic"/>
              </w:rPr>
            </w:pPr>
            <w:bookmarkStart w:id="208" w:name="_12jfdx2" w:colFirst="0" w:colLast="0"/>
            <w:bookmarkEnd w:id="208"/>
            <w:r>
              <w:rPr>
                <w:rFonts w:ascii="Century Gothic" w:eastAsia="Century Gothic" w:hAnsi="Century Gothic" w:cs="Century Gothic"/>
              </w:rPr>
              <w:t>Draft of the outcome of the feasibility assessment with comments from Advisory group</w:t>
            </w:r>
          </w:p>
        </w:tc>
        <w:tc>
          <w:tcPr>
            <w:tcW w:w="2042" w:type="dxa"/>
            <w:tcMar>
              <w:top w:w="100" w:type="dxa"/>
              <w:left w:w="95" w:type="dxa"/>
              <w:bottom w:w="100" w:type="dxa"/>
              <w:right w:w="100" w:type="dxa"/>
            </w:tcMar>
            <w:vAlign w:val="center"/>
          </w:tcPr>
          <w:p w14:paraId="6D4A01D0" w14:textId="77777777" w:rsidR="0061432F" w:rsidRDefault="00000000">
            <w:pPr>
              <w:ind w:hanging="2"/>
              <w:rPr>
                <w:rFonts w:ascii="Century Gothic" w:eastAsia="Century Gothic" w:hAnsi="Century Gothic" w:cs="Century Gothic"/>
                <w:highlight w:val="white"/>
              </w:rPr>
            </w:pPr>
            <w:bookmarkStart w:id="209" w:name="_3mj2wkv" w:colFirst="0" w:colLast="0"/>
            <w:bookmarkEnd w:id="209"/>
            <w:r>
              <w:rPr>
                <w:rFonts w:ascii="Century Gothic" w:eastAsia="Century Gothic" w:hAnsi="Century Gothic" w:cs="Century Gothic"/>
              </w:rPr>
              <w:t>Technical Team</w:t>
            </w:r>
          </w:p>
        </w:tc>
      </w:tr>
      <w:tr w:rsidR="0061432F" w14:paraId="732971C4" w14:textId="77777777">
        <w:trPr>
          <w:cantSplit/>
          <w:trHeight w:val="1106"/>
          <w:jc w:val="center"/>
        </w:trPr>
        <w:tc>
          <w:tcPr>
            <w:tcW w:w="3114" w:type="dxa"/>
            <w:vAlign w:val="center"/>
          </w:tcPr>
          <w:p w14:paraId="3A0DB1EA" w14:textId="77777777" w:rsidR="0061432F" w:rsidRDefault="00000000">
            <w:pPr>
              <w:ind w:hanging="2"/>
              <w:rPr>
                <w:rFonts w:ascii="Century Gothic" w:eastAsia="Century Gothic" w:hAnsi="Century Gothic" w:cs="Century Gothic"/>
              </w:rPr>
            </w:pPr>
            <w:bookmarkStart w:id="210" w:name="_21od6so" w:colFirst="0" w:colLast="0"/>
            <w:bookmarkEnd w:id="210"/>
            <w:r>
              <w:rPr>
                <w:rFonts w:ascii="Century Gothic" w:eastAsia="Century Gothic" w:hAnsi="Century Gothic" w:cs="Century Gothic"/>
              </w:rPr>
              <w:t>8. PUBLIC CONSULTATION II</w:t>
            </w:r>
          </w:p>
          <w:p w14:paraId="3A6F227E" w14:textId="77777777" w:rsidR="0061432F" w:rsidRDefault="00000000">
            <w:pPr>
              <w:ind w:hanging="2"/>
              <w:rPr>
                <w:rFonts w:ascii="Century Gothic" w:eastAsia="Century Gothic" w:hAnsi="Century Gothic" w:cs="Century Gothic"/>
              </w:rPr>
            </w:pPr>
            <w:bookmarkStart w:id="211" w:name="_gtnh0h" w:colFirst="0" w:colLast="0"/>
            <w:bookmarkEnd w:id="211"/>
            <w:r>
              <w:rPr>
                <w:rFonts w:ascii="Century Gothic" w:eastAsia="Century Gothic" w:hAnsi="Century Gothic" w:cs="Century Gothic"/>
              </w:rPr>
              <w:t>Public consultation on the 3</w:t>
            </w:r>
            <w:r>
              <w:rPr>
                <w:rFonts w:ascii="Century Gothic" w:eastAsia="Century Gothic" w:hAnsi="Century Gothic" w:cs="Century Gothic"/>
                <w:vertAlign w:val="superscript"/>
              </w:rPr>
              <w:t>RD</w:t>
            </w:r>
            <w:r>
              <w:rPr>
                <w:rFonts w:ascii="Century Gothic" w:eastAsia="Century Gothic" w:hAnsi="Century Gothic" w:cs="Century Gothic"/>
              </w:rPr>
              <w:t xml:space="preserve"> draft</w:t>
            </w:r>
          </w:p>
        </w:tc>
        <w:tc>
          <w:tcPr>
            <w:tcW w:w="2126" w:type="dxa"/>
            <w:tcMar>
              <w:top w:w="100" w:type="dxa"/>
              <w:left w:w="95" w:type="dxa"/>
              <w:bottom w:w="100" w:type="dxa"/>
              <w:right w:w="100" w:type="dxa"/>
            </w:tcMar>
            <w:vAlign w:val="center"/>
          </w:tcPr>
          <w:p w14:paraId="548B165C" w14:textId="77777777" w:rsidR="0061432F" w:rsidRDefault="00000000">
            <w:pPr>
              <w:ind w:hanging="2"/>
              <w:rPr>
                <w:rFonts w:ascii="Century Gothic" w:eastAsia="Century Gothic" w:hAnsi="Century Gothic" w:cs="Century Gothic"/>
              </w:rPr>
            </w:pPr>
            <w:bookmarkStart w:id="212" w:name="_30tazoa" w:colFirst="0" w:colLast="0"/>
            <w:bookmarkEnd w:id="212"/>
            <w:r>
              <w:rPr>
                <w:rFonts w:ascii="Century Gothic" w:eastAsia="Century Gothic" w:hAnsi="Century Gothic" w:cs="Century Gothic"/>
              </w:rPr>
              <w:t>November 16th ~ December 15</w:t>
            </w:r>
            <w:r>
              <w:rPr>
                <w:rFonts w:ascii="Century Gothic" w:eastAsia="Century Gothic" w:hAnsi="Century Gothic" w:cs="Century Gothic"/>
                <w:vertAlign w:val="superscript"/>
              </w:rPr>
              <w:t>th</w:t>
            </w:r>
          </w:p>
        </w:tc>
        <w:tc>
          <w:tcPr>
            <w:tcW w:w="2410" w:type="dxa"/>
            <w:vAlign w:val="center"/>
          </w:tcPr>
          <w:p w14:paraId="76E5B869" w14:textId="77777777" w:rsidR="0061432F" w:rsidRDefault="00000000">
            <w:pPr>
              <w:ind w:hanging="2"/>
              <w:rPr>
                <w:rFonts w:ascii="Century Gothic" w:eastAsia="Century Gothic" w:hAnsi="Century Gothic" w:cs="Century Gothic"/>
              </w:rPr>
            </w:pPr>
            <w:bookmarkStart w:id="213" w:name="_1fyl9w3" w:colFirst="0" w:colLast="0"/>
            <w:bookmarkEnd w:id="213"/>
            <w:r>
              <w:rPr>
                <w:rFonts w:ascii="Century Gothic" w:eastAsia="Century Gothic" w:hAnsi="Century Gothic" w:cs="Century Gothic"/>
              </w:rPr>
              <w:t>Consultation review based on the 2</w:t>
            </w:r>
            <w:r>
              <w:rPr>
                <w:rFonts w:ascii="Century Gothic" w:eastAsia="Century Gothic" w:hAnsi="Century Gothic" w:cs="Century Gothic"/>
                <w:vertAlign w:val="superscript"/>
              </w:rPr>
              <w:t>nd</w:t>
            </w:r>
            <w:r>
              <w:rPr>
                <w:rFonts w:ascii="Century Gothic" w:eastAsia="Century Gothic" w:hAnsi="Century Gothic" w:cs="Century Gothic"/>
              </w:rPr>
              <w:t xml:space="preserve"> draft</w:t>
            </w:r>
          </w:p>
        </w:tc>
        <w:tc>
          <w:tcPr>
            <w:tcW w:w="2042" w:type="dxa"/>
            <w:tcMar>
              <w:top w:w="100" w:type="dxa"/>
              <w:left w:w="95" w:type="dxa"/>
              <w:bottom w:w="100" w:type="dxa"/>
              <w:right w:w="100" w:type="dxa"/>
            </w:tcMar>
            <w:vAlign w:val="center"/>
          </w:tcPr>
          <w:p w14:paraId="65E0910C" w14:textId="77777777" w:rsidR="0061432F" w:rsidRDefault="00000000">
            <w:pPr>
              <w:ind w:hanging="2"/>
              <w:rPr>
                <w:rFonts w:ascii="Century Gothic" w:eastAsia="Century Gothic" w:hAnsi="Century Gothic" w:cs="Century Gothic"/>
              </w:rPr>
            </w:pPr>
            <w:bookmarkStart w:id="214" w:name="_3zy8sjw" w:colFirst="0" w:colLast="0"/>
            <w:bookmarkEnd w:id="214"/>
            <w:r>
              <w:rPr>
                <w:rFonts w:ascii="Century Gothic" w:eastAsia="Century Gothic" w:hAnsi="Century Gothic" w:cs="Century Gothic"/>
              </w:rPr>
              <w:t>Technical Team</w:t>
            </w:r>
          </w:p>
        </w:tc>
      </w:tr>
      <w:tr w:rsidR="0061432F" w14:paraId="124885FC" w14:textId="77777777">
        <w:trPr>
          <w:cantSplit/>
          <w:trHeight w:val="1351"/>
          <w:jc w:val="center"/>
        </w:trPr>
        <w:tc>
          <w:tcPr>
            <w:tcW w:w="3114" w:type="dxa"/>
            <w:vAlign w:val="center"/>
          </w:tcPr>
          <w:p w14:paraId="17FE6870" w14:textId="77777777" w:rsidR="0061432F" w:rsidRDefault="00000000">
            <w:pPr>
              <w:ind w:hanging="2"/>
              <w:rPr>
                <w:rFonts w:ascii="Century Gothic" w:eastAsia="Century Gothic" w:hAnsi="Century Gothic" w:cs="Century Gothic"/>
              </w:rPr>
            </w:pPr>
            <w:bookmarkStart w:id="215" w:name="_2f3j2rp" w:colFirst="0" w:colLast="0"/>
            <w:bookmarkEnd w:id="215"/>
            <w:r>
              <w:rPr>
                <w:rFonts w:ascii="Century Gothic" w:eastAsia="Century Gothic" w:hAnsi="Century Gothic" w:cs="Century Gothic"/>
              </w:rPr>
              <w:t>9. COMPILING and Final DRAFT</w:t>
            </w:r>
          </w:p>
          <w:p w14:paraId="15F94A76" w14:textId="77777777" w:rsidR="0061432F" w:rsidRDefault="00000000">
            <w:pPr>
              <w:ind w:hanging="2"/>
              <w:rPr>
                <w:rFonts w:ascii="Century Gothic" w:eastAsia="Century Gothic" w:hAnsi="Century Gothic" w:cs="Century Gothic"/>
              </w:rPr>
            </w:pPr>
            <w:bookmarkStart w:id="216" w:name="_u8tczi" w:colFirst="0" w:colLast="0"/>
            <w:bookmarkEnd w:id="216"/>
            <w:r>
              <w:rPr>
                <w:rFonts w:ascii="Century Gothic" w:eastAsia="Century Gothic" w:hAnsi="Century Gothic" w:cs="Century Gothic"/>
              </w:rPr>
              <w:t>Compiling all comments from the public consultation</w:t>
            </w:r>
          </w:p>
        </w:tc>
        <w:tc>
          <w:tcPr>
            <w:tcW w:w="2126" w:type="dxa"/>
            <w:tcMar>
              <w:top w:w="100" w:type="dxa"/>
              <w:left w:w="95" w:type="dxa"/>
              <w:bottom w:w="100" w:type="dxa"/>
              <w:right w:w="100" w:type="dxa"/>
            </w:tcMar>
            <w:vAlign w:val="center"/>
          </w:tcPr>
          <w:p w14:paraId="17AA4612" w14:textId="77777777" w:rsidR="0061432F" w:rsidRDefault="00000000">
            <w:pPr>
              <w:ind w:hanging="2"/>
              <w:rPr>
                <w:rFonts w:ascii="Century Gothic" w:eastAsia="Century Gothic" w:hAnsi="Century Gothic" w:cs="Century Gothic"/>
              </w:rPr>
            </w:pPr>
            <w:bookmarkStart w:id="217" w:name="_3e8gvnb" w:colFirst="0" w:colLast="0"/>
            <w:bookmarkEnd w:id="217"/>
            <w:r>
              <w:rPr>
                <w:rFonts w:ascii="Century Gothic" w:eastAsia="Century Gothic" w:hAnsi="Century Gothic" w:cs="Century Gothic"/>
              </w:rPr>
              <w:t>December 16th ~ January 15</w:t>
            </w:r>
            <w:r>
              <w:rPr>
                <w:rFonts w:ascii="Century Gothic" w:eastAsia="Century Gothic" w:hAnsi="Century Gothic" w:cs="Century Gothic"/>
                <w:vertAlign w:val="superscript"/>
              </w:rPr>
              <w:t xml:space="preserve">th </w:t>
            </w:r>
            <w:r>
              <w:rPr>
                <w:rFonts w:ascii="Century Gothic" w:eastAsia="Century Gothic" w:hAnsi="Century Gothic" w:cs="Century Gothic"/>
              </w:rPr>
              <w:t>2024</w:t>
            </w:r>
          </w:p>
        </w:tc>
        <w:tc>
          <w:tcPr>
            <w:tcW w:w="2410" w:type="dxa"/>
            <w:vAlign w:val="center"/>
          </w:tcPr>
          <w:p w14:paraId="7A4ED2AA" w14:textId="77777777" w:rsidR="0061432F" w:rsidRDefault="00000000">
            <w:pPr>
              <w:ind w:hanging="2"/>
              <w:rPr>
                <w:rFonts w:ascii="Century Gothic" w:eastAsia="Century Gothic" w:hAnsi="Century Gothic" w:cs="Century Gothic"/>
              </w:rPr>
            </w:pPr>
            <w:bookmarkStart w:id="218" w:name="_1tdr5v4" w:colFirst="0" w:colLast="0"/>
            <w:bookmarkEnd w:id="218"/>
            <w:r>
              <w:rPr>
                <w:rFonts w:ascii="Century Gothic" w:eastAsia="Century Gothic" w:hAnsi="Century Gothic" w:cs="Century Gothic"/>
              </w:rPr>
              <w:t>Refining for final draft</w:t>
            </w:r>
          </w:p>
        </w:tc>
        <w:tc>
          <w:tcPr>
            <w:tcW w:w="2042" w:type="dxa"/>
            <w:tcMar>
              <w:top w:w="100" w:type="dxa"/>
              <w:left w:w="95" w:type="dxa"/>
              <w:bottom w:w="100" w:type="dxa"/>
              <w:right w:w="100" w:type="dxa"/>
            </w:tcMar>
            <w:vAlign w:val="center"/>
          </w:tcPr>
          <w:p w14:paraId="3CF4B174" w14:textId="77777777" w:rsidR="0061432F" w:rsidRDefault="00000000">
            <w:pPr>
              <w:ind w:hanging="2"/>
              <w:rPr>
                <w:rFonts w:ascii="Century Gothic" w:eastAsia="Century Gothic" w:hAnsi="Century Gothic" w:cs="Century Gothic"/>
              </w:rPr>
            </w:pPr>
            <w:bookmarkStart w:id="219" w:name="_4ddeoix" w:colFirst="0" w:colLast="0"/>
            <w:bookmarkEnd w:id="219"/>
            <w:r>
              <w:rPr>
                <w:rFonts w:ascii="Century Gothic" w:eastAsia="Century Gothic" w:hAnsi="Century Gothic" w:cs="Century Gothic"/>
              </w:rPr>
              <w:t>Technical Team</w:t>
            </w:r>
          </w:p>
        </w:tc>
      </w:tr>
      <w:tr w:rsidR="0061432F" w14:paraId="15CE4F04" w14:textId="77777777">
        <w:trPr>
          <w:cantSplit/>
          <w:trHeight w:val="1106"/>
          <w:jc w:val="center"/>
        </w:trPr>
        <w:tc>
          <w:tcPr>
            <w:tcW w:w="3114" w:type="dxa"/>
            <w:vAlign w:val="center"/>
          </w:tcPr>
          <w:p w14:paraId="0348DC08" w14:textId="77777777" w:rsidR="0061432F" w:rsidRDefault="00000000">
            <w:pPr>
              <w:ind w:hanging="2"/>
              <w:rPr>
                <w:rFonts w:ascii="Century Gothic" w:eastAsia="Century Gothic" w:hAnsi="Century Gothic" w:cs="Century Gothic"/>
              </w:rPr>
            </w:pPr>
            <w:bookmarkStart w:id="220" w:name="_2sioyqq" w:colFirst="0" w:colLast="0"/>
            <w:bookmarkEnd w:id="220"/>
            <w:r>
              <w:rPr>
                <w:rFonts w:ascii="Century Gothic" w:eastAsia="Century Gothic" w:hAnsi="Century Gothic" w:cs="Century Gothic"/>
              </w:rPr>
              <w:t>10. CONSENSUS</w:t>
            </w:r>
          </w:p>
          <w:p w14:paraId="1D2DDD53" w14:textId="77777777" w:rsidR="0061432F" w:rsidRDefault="00000000">
            <w:pPr>
              <w:ind w:hanging="2"/>
              <w:rPr>
                <w:rFonts w:ascii="Century Gothic" w:eastAsia="Century Gothic" w:hAnsi="Century Gothic" w:cs="Century Gothic"/>
              </w:rPr>
            </w:pPr>
            <w:bookmarkStart w:id="221" w:name="_17nz8yj" w:colFirst="0" w:colLast="0"/>
            <w:bookmarkEnd w:id="221"/>
            <w:r>
              <w:rPr>
                <w:rFonts w:ascii="Century Gothic" w:eastAsia="Century Gothic" w:hAnsi="Century Gothic" w:cs="Century Gothic"/>
              </w:rPr>
              <w:t>Consensus on the final draft.</w:t>
            </w:r>
          </w:p>
        </w:tc>
        <w:tc>
          <w:tcPr>
            <w:tcW w:w="2126" w:type="dxa"/>
            <w:tcMar>
              <w:top w:w="100" w:type="dxa"/>
              <w:left w:w="95" w:type="dxa"/>
              <w:bottom w:w="100" w:type="dxa"/>
              <w:right w:w="100" w:type="dxa"/>
            </w:tcMar>
            <w:vAlign w:val="center"/>
          </w:tcPr>
          <w:p w14:paraId="03907866" w14:textId="77777777" w:rsidR="0061432F" w:rsidRDefault="00000000">
            <w:pPr>
              <w:ind w:hanging="2"/>
              <w:rPr>
                <w:rFonts w:ascii="Century Gothic" w:eastAsia="Century Gothic" w:hAnsi="Century Gothic" w:cs="Century Gothic"/>
              </w:rPr>
            </w:pPr>
            <w:bookmarkStart w:id="222" w:name="_3rnmrmc" w:colFirst="0" w:colLast="0"/>
            <w:bookmarkEnd w:id="222"/>
            <w:r>
              <w:rPr>
                <w:rFonts w:ascii="Century Gothic" w:eastAsia="Century Gothic" w:hAnsi="Century Gothic" w:cs="Century Gothic"/>
              </w:rPr>
              <w:t>January 16th ~ February 15</w:t>
            </w:r>
            <w:r>
              <w:rPr>
                <w:rFonts w:ascii="Century Gothic" w:eastAsia="Century Gothic" w:hAnsi="Century Gothic" w:cs="Century Gothic"/>
                <w:vertAlign w:val="superscript"/>
              </w:rPr>
              <w:t xml:space="preserve">th </w:t>
            </w:r>
            <w:r>
              <w:rPr>
                <w:rFonts w:ascii="Century Gothic" w:eastAsia="Century Gothic" w:hAnsi="Century Gothic" w:cs="Century Gothic"/>
              </w:rPr>
              <w:t>2024</w:t>
            </w:r>
          </w:p>
        </w:tc>
        <w:tc>
          <w:tcPr>
            <w:tcW w:w="2410" w:type="dxa"/>
            <w:vAlign w:val="center"/>
          </w:tcPr>
          <w:p w14:paraId="586790DC" w14:textId="77777777" w:rsidR="0061432F" w:rsidRDefault="00000000">
            <w:pPr>
              <w:ind w:hanging="2"/>
              <w:rPr>
                <w:rFonts w:ascii="Century Gothic" w:eastAsia="Century Gothic" w:hAnsi="Century Gothic" w:cs="Century Gothic"/>
              </w:rPr>
            </w:pPr>
            <w:bookmarkStart w:id="223" w:name="_26sx1u5" w:colFirst="0" w:colLast="0"/>
            <w:bookmarkEnd w:id="223"/>
            <w:r>
              <w:rPr>
                <w:rFonts w:ascii="Century Gothic" w:eastAsia="Century Gothic" w:hAnsi="Century Gothic" w:cs="Century Gothic"/>
              </w:rPr>
              <w:t>Agreement between Technical Team and ISC on the final draft</w:t>
            </w:r>
          </w:p>
        </w:tc>
        <w:tc>
          <w:tcPr>
            <w:tcW w:w="2042" w:type="dxa"/>
            <w:tcMar>
              <w:top w:w="100" w:type="dxa"/>
              <w:left w:w="95" w:type="dxa"/>
              <w:bottom w:w="100" w:type="dxa"/>
              <w:right w:w="100" w:type="dxa"/>
            </w:tcMar>
            <w:vAlign w:val="center"/>
          </w:tcPr>
          <w:p w14:paraId="182D1D6B" w14:textId="77777777" w:rsidR="0061432F" w:rsidRDefault="00000000">
            <w:pPr>
              <w:ind w:hanging="2"/>
              <w:rPr>
                <w:rFonts w:ascii="Century Gothic" w:eastAsia="Century Gothic" w:hAnsi="Century Gothic" w:cs="Century Gothic"/>
              </w:rPr>
            </w:pPr>
            <w:bookmarkStart w:id="224" w:name="_ly7c1y" w:colFirst="0" w:colLast="0"/>
            <w:bookmarkEnd w:id="224"/>
            <w:r>
              <w:rPr>
                <w:rFonts w:ascii="Century Gothic" w:eastAsia="Century Gothic" w:hAnsi="Century Gothic" w:cs="Century Gothic"/>
              </w:rPr>
              <w:t>Technical Team and ISC</w:t>
            </w:r>
          </w:p>
        </w:tc>
      </w:tr>
      <w:tr w:rsidR="0061432F" w14:paraId="5E01F1EF" w14:textId="77777777">
        <w:trPr>
          <w:cantSplit/>
          <w:trHeight w:val="1196"/>
          <w:jc w:val="center"/>
        </w:trPr>
        <w:tc>
          <w:tcPr>
            <w:tcW w:w="3114" w:type="dxa"/>
            <w:vAlign w:val="center"/>
          </w:tcPr>
          <w:p w14:paraId="26BA0853" w14:textId="77777777" w:rsidR="0061432F" w:rsidRDefault="00000000">
            <w:pPr>
              <w:ind w:hanging="2"/>
              <w:rPr>
                <w:rFonts w:ascii="Century Gothic" w:eastAsia="Century Gothic" w:hAnsi="Century Gothic" w:cs="Century Gothic"/>
              </w:rPr>
            </w:pPr>
            <w:bookmarkStart w:id="225" w:name="_35xuupr" w:colFirst="0" w:colLast="0"/>
            <w:bookmarkEnd w:id="225"/>
            <w:r>
              <w:rPr>
                <w:rFonts w:ascii="Century Gothic" w:eastAsia="Century Gothic" w:hAnsi="Century Gothic" w:cs="Century Gothic"/>
              </w:rPr>
              <w:t>11. FORMAL ADOPTION</w:t>
            </w:r>
          </w:p>
          <w:p w14:paraId="49DE10A6" w14:textId="77777777" w:rsidR="0061432F" w:rsidRDefault="00000000">
            <w:pPr>
              <w:ind w:hanging="2"/>
              <w:rPr>
                <w:rFonts w:ascii="Century Gothic" w:eastAsia="Century Gothic" w:hAnsi="Century Gothic" w:cs="Century Gothic"/>
              </w:rPr>
            </w:pPr>
            <w:bookmarkStart w:id="226" w:name="_1l354xk" w:colFirst="0" w:colLast="0"/>
            <w:bookmarkEnd w:id="226"/>
            <w:r>
              <w:rPr>
                <w:rFonts w:ascii="Century Gothic" w:eastAsia="Century Gothic" w:hAnsi="Century Gothic" w:cs="Century Gothic"/>
              </w:rPr>
              <w:t>GSTC Board of Directors’ formal adoption of the final draft</w:t>
            </w:r>
          </w:p>
        </w:tc>
        <w:tc>
          <w:tcPr>
            <w:tcW w:w="2126" w:type="dxa"/>
            <w:vMerge w:val="restart"/>
            <w:tcMar>
              <w:top w:w="100" w:type="dxa"/>
              <w:left w:w="95" w:type="dxa"/>
              <w:bottom w:w="100" w:type="dxa"/>
              <w:right w:w="100" w:type="dxa"/>
            </w:tcMar>
            <w:vAlign w:val="center"/>
          </w:tcPr>
          <w:p w14:paraId="6731887E" w14:textId="77777777" w:rsidR="0061432F" w:rsidRDefault="00000000">
            <w:pPr>
              <w:ind w:hanging="2"/>
              <w:jc w:val="center"/>
              <w:rPr>
                <w:rFonts w:ascii="Century Gothic" w:eastAsia="Century Gothic" w:hAnsi="Century Gothic" w:cs="Century Gothic"/>
              </w:rPr>
            </w:pPr>
            <w:bookmarkStart w:id="227" w:name="_452snld" w:colFirst="0" w:colLast="0"/>
            <w:bookmarkEnd w:id="227"/>
            <w:r>
              <w:rPr>
                <w:rFonts w:ascii="Century Gothic" w:eastAsia="Century Gothic" w:hAnsi="Century Gothic" w:cs="Century Gothic"/>
              </w:rPr>
              <w:t>End of February 2024</w:t>
            </w:r>
          </w:p>
        </w:tc>
        <w:tc>
          <w:tcPr>
            <w:tcW w:w="2410" w:type="dxa"/>
            <w:vAlign w:val="center"/>
          </w:tcPr>
          <w:p w14:paraId="724E41F5" w14:textId="77777777" w:rsidR="0061432F" w:rsidRDefault="00000000">
            <w:pPr>
              <w:ind w:hanging="2"/>
              <w:rPr>
                <w:rFonts w:ascii="Century Gothic" w:eastAsia="Century Gothic" w:hAnsi="Century Gothic" w:cs="Century Gothic"/>
              </w:rPr>
            </w:pPr>
            <w:bookmarkStart w:id="228" w:name="_2k82xt6" w:colFirst="0" w:colLast="0"/>
            <w:bookmarkEnd w:id="228"/>
            <w:r>
              <w:rPr>
                <w:rFonts w:ascii="Century Gothic" w:eastAsia="Century Gothic" w:hAnsi="Century Gothic" w:cs="Century Gothic"/>
              </w:rPr>
              <w:t>Review of final draft by GSTC Board of Directors</w:t>
            </w:r>
          </w:p>
        </w:tc>
        <w:tc>
          <w:tcPr>
            <w:tcW w:w="2042" w:type="dxa"/>
            <w:tcMar>
              <w:top w:w="100" w:type="dxa"/>
              <w:left w:w="95" w:type="dxa"/>
              <w:bottom w:w="100" w:type="dxa"/>
              <w:right w:w="100" w:type="dxa"/>
            </w:tcMar>
            <w:vAlign w:val="center"/>
          </w:tcPr>
          <w:p w14:paraId="3F453B55" w14:textId="77777777" w:rsidR="0061432F" w:rsidRDefault="00000000">
            <w:pPr>
              <w:ind w:hanging="2"/>
              <w:rPr>
                <w:rFonts w:ascii="Century Gothic" w:eastAsia="Century Gothic" w:hAnsi="Century Gothic" w:cs="Century Gothic"/>
              </w:rPr>
            </w:pPr>
            <w:bookmarkStart w:id="229" w:name="_zdd80z" w:colFirst="0" w:colLast="0"/>
            <w:bookmarkEnd w:id="229"/>
            <w:r>
              <w:rPr>
                <w:rFonts w:ascii="Century Gothic" w:eastAsia="Century Gothic" w:hAnsi="Century Gothic" w:cs="Century Gothic"/>
              </w:rPr>
              <w:t>GSTC Board of Directors</w:t>
            </w:r>
          </w:p>
        </w:tc>
      </w:tr>
      <w:tr w:rsidR="0061432F" w14:paraId="5309610C" w14:textId="77777777">
        <w:trPr>
          <w:cantSplit/>
          <w:trHeight w:val="792"/>
          <w:jc w:val="center"/>
        </w:trPr>
        <w:tc>
          <w:tcPr>
            <w:tcW w:w="3114" w:type="dxa"/>
            <w:vAlign w:val="center"/>
          </w:tcPr>
          <w:p w14:paraId="0BAB57A9" w14:textId="77777777" w:rsidR="0061432F" w:rsidRDefault="00000000">
            <w:pPr>
              <w:ind w:hanging="2"/>
              <w:rPr>
                <w:rFonts w:ascii="Century Gothic" w:eastAsia="Century Gothic" w:hAnsi="Century Gothic" w:cs="Century Gothic"/>
              </w:rPr>
            </w:pPr>
            <w:bookmarkStart w:id="230" w:name="_3jd0qos" w:colFirst="0" w:colLast="0"/>
            <w:bookmarkEnd w:id="230"/>
            <w:r>
              <w:rPr>
                <w:rFonts w:ascii="Century Gothic" w:eastAsia="Century Gothic" w:hAnsi="Century Gothic" w:cs="Century Gothic"/>
              </w:rPr>
              <w:t>12. PUBLISH</w:t>
            </w:r>
          </w:p>
        </w:tc>
        <w:tc>
          <w:tcPr>
            <w:tcW w:w="2126" w:type="dxa"/>
            <w:vMerge/>
            <w:tcMar>
              <w:top w:w="100" w:type="dxa"/>
              <w:left w:w="95" w:type="dxa"/>
              <w:bottom w:w="100" w:type="dxa"/>
              <w:right w:w="100" w:type="dxa"/>
            </w:tcMar>
            <w:vAlign w:val="center"/>
          </w:tcPr>
          <w:p w14:paraId="474EAF35" w14:textId="77777777" w:rsidR="0061432F" w:rsidRDefault="0061432F">
            <w:pPr>
              <w:widowControl w:val="0"/>
              <w:pBdr>
                <w:top w:val="nil"/>
                <w:left w:val="nil"/>
                <w:bottom w:val="nil"/>
                <w:right w:val="nil"/>
                <w:between w:val="nil"/>
              </w:pBdr>
              <w:spacing w:line="276" w:lineRule="auto"/>
              <w:ind w:firstLine="0"/>
              <w:rPr>
                <w:rFonts w:ascii="Century Gothic" w:eastAsia="Century Gothic" w:hAnsi="Century Gothic" w:cs="Century Gothic"/>
              </w:rPr>
            </w:pPr>
          </w:p>
        </w:tc>
        <w:tc>
          <w:tcPr>
            <w:tcW w:w="2410" w:type="dxa"/>
            <w:vAlign w:val="center"/>
          </w:tcPr>
          <w:p w14:paraId="30A462AA" w14:textId="77777777" w:rsidR="0061432F" w:rsidRDefault="00000000">
            <w:pPr>
              <w:ind w:hanging="2"/>
              <w:rPr>
                <w:rFonts w:ascii="Century Gothic" w:eastAsia="Century Gothic" w:hAnsi="Century Gothic" w:cs="Century Gothic"/>
              </w:rPr>
            </w:pPr>
            <w:bookmarkStart w:id="231" w:name="_1yib0wl" w:colFirst="0" w:colLast="0"/>
            <w:bookmarkEnd w:id="231"/>
            <w:r>
              <w:rPr>
                <w:rFonts w:ascii="Century Gothic" w:eastAsia="Century Gothic" w:hAnsi="Century Gothic" w:cs="Century Gothic"/>
              </w:rPr>
              <w:t>New criteria published as electronic format</w:t>
            </w:r>
          </w:p>
        </w:tc>
        <w:tc>
          <w:tcPr>
            <w:tcW w:w="2042" w:type="dxa"/>
            <w:tcMar>
              <w:top w:w="100" w:type="dxa"/>
              <w:left w:w="95" w:type="dxa"/>
              <w:bottom w:w="100" w:type="dxa"/>
              <w:right w:w="100" w:type="dxa"/>
            </w:tcMar>
            <w:vAlign w:val="center"/>
          </w:tcPr>
          <w:p w14:paraId="2D69E881" w14:textId="77777777" w:rsidR="0061432F" w:rsidRDefault="00000000">
            <w:pPr>
              <w:ind w:hanging="2"/>
              <w:rPr>
                <w:rFonts w:ascii="Century Gothic" w:eastAsia="Century Gothic" w:hAnsi="Century Gothic" w:cs="Century Gothic"/>
              </w:rPr>
            </w:pPr>
            <w:bookmarkStart w:id="232" w:name="_4ihyjke" w:colFirst="0" w:colLast="0"/>
            <w:bookmarkEnd w:id="232"/>
            <w:r>
              <w:rPr>
                <w:rFonts w:ascii="Century Gothic" w:eastAsia="Century Gothic" w:hAnsi="Century Gothic" w:cs="Century Gothic"/>
              </w:rPr>
              <w:t>GSTC Secretariat</w:t>
            </w:r>
          </w:p>
        </w:tc>
      </w:tr>
    </w:tbl>
    <w:p w14:paraId="67F9D9EA" w14:textId="77777777" w:rsidR="00D92340" w:rsidRDefault="00D92340">
      <w:pPr>
        <w:pStyle w:val="Ttulo2"/>
        <w:ind w:firstLine="0"/>
        <w:rPr>
          <w:rFonts w:ascii="Century Gothic" w:eastAsia="Century Gothic" w:hAnsi="Century Gothic" w:cs="Century Gothic"/>
          <w:color w:val="1C4611"/>
          <w:sz w:val="28"/>
          <w:szCs w:val="28"/>
        </w:rPr>
      </w:pPr>
      <w:bookmarkStart w:id="233" w:name="_xcc9rm7alcal" w:colFirst="0" w:colLast="0"/>
      <w:bookmarkStart w:id="234" w:name="_xr1zf6bp7x8h" w:colFirst="0" w:colLast="0"/>
      <w:bookmarkEnd w:id="233"/>
      <w:bookmarkEnd w:id="234"/>
    </w:p>
    <w:p w14:paraId="1BB419CE" w14:textId="7F7FE179" w:rsidR="0061432F" w:rsidRDefault="00000000">
      <w:pPr>
        <w:pStyle w:val="Ttulo2"/>
        <w:ind w:firstLine="0"/>
        <w:rPr>
          <w:rFonts w:ascii="Century Gothic" w:eastAsia="Century Gothic" w:hAnsi="Century Gothic" w:cs="Century Gothic"/>
          <w:color w:val="1C4611"/>
          <w:sz w:val="28"/>
          <w:szCs w:val="28"/>
        </w:rPr>
      </w:pPr>
      <w:r>
        <w:rPr>
          <w:rFonts w:ascii="Century Gothic" w:eastAsia="Century Gothic" w:hAnsi="Century Gothic" w:cs="Century Gothic"/>
          <w:color w:val="1C4611"/>
          <w:sz w:val="28"/>
          <w:szCs w:val="28"/>
        </w:rPr>
        <w:t>4.3 Stakeholder Mapping</w:t>
      </w:r>
    </w:p>
    <w:p w14:paraId="674EA284" w14:textId="77777777" w:rsidR="0061432F" w:rsidRDefault="0061432F">
      <w:pPr>
        <w:tabs>
          <w:tab w:val="left" w:pos="740"/>
        </w:tabs>
        <w:ind w:left="1" w:hanging="3"/>
        <w:rPr>
          <w:rFonts w:ascii="Century Gothic" w:eastAsia="Century Gothic" w:hAnsi="Century Gothic" w:cs="Century Gothic"/>
          <w:b/>
          <w:color w:val="1C4611"/>
          <w:sz w:val="27"/>
          <w:szCs w:val="27"/>
        </w:rPr>
      </w:pPr>
    </w:p>
    <w:p w14:paraId="4EBD8203" w14:textId="77777777" w:rsidR="0061432F" w:rsidRDefault="00000000">
      <w:pPr>
        <w:ind w:hanging="2"/>
        <w:rPr>
          <w:rFonts w:ascii="Century Gothic" w:eastAsia="Century Gothic" w:hAnsi="Century Gothic" w:cs="Century Gothic"/>
          <w:b/>
          <w:color w:val="1C4611"/>
          <w:sz w:val="24"/>
          <w:szCs w:val="24"/>
        </w:rPr>
      </w:pPr>
      <w:bookmarkStart w:id="235" w:name="_2xn8ts7" w:colFirst="0" w:colLast="0"/>
      <w:bookmarkEnd w:id="235"/>
      <w:r>
        <w:rPr>
          <w:rFonts w:ascii="Century Gothic" w:eastAsia="Century Gothic" w:hAnsi="Century Gothic" w:cs="Century Gothic"/>
          <w:b/>
          <w:color w:val="1C4611"/>
          <w:sz w:val="24"/>
          <w:szCs w:val="24"/>
        </w:rPr>
        <w:t>MICE Businesses</w:t>
      </w:r>
    </w:p>
    <w:p w14:paraId="573181AF" w14:textId="77777777" w:rsidR="0061432F" w:rsidRDefault="0061432F">
      <w:pPr>
        <w:tabs>
          <w:tab w:val="left" w:pos="740"/>
        </w:tabs>
        <w:ind w:hanging="2"/>
        <w:rPr>
          <w:rFonts w:ascii="Century Gothic" w:eastAsia="Century Gothic" w:hAnsi="Century Gothic" w:cs="Century Gothic"/>
          <w:sz w:val="21"/>
          <w:szCs w:val="21"/>
        </w:rPr>
      </w:pPr>
    </w:p>
    <w:p w14:paraId="2148F330" w14:textId="77777777" w:rsidR="0061432F" w:rsidRDefault="00000000">
      <w:pPr>
        <w:spacing w:line="360" w:lineRule="auto"/>
        <w:ind w:hanging="2"/>
        <w:jc w:val="both"/>
        <w:rPr>
          <w:rFonts w:ascii="Century Gothic" w:eastAsia="Century Gothic" w:hAnsi="Century Gothic" w:cs="Century Gothic"/>
        </w:rPr>
      </w:pPr>
      <w:bookmarkStart w:id="236" w:name="_1csj400" w:colFirst="0" w:colLast="0"/>
      <w:bookmarkEnd w:id="236"/>
      <w:r>
        <w:rPr>
          <w:rFonts w:ascii="Century Gothic" w:eastAsia="Century Gothic" w:hAnsi="Century Gothic" w:cs="Century Gothic"/>
        </w:rPr>
        <w:t>There are different types of businesses in the MICE industry such as convention center/bureau and other types of venue providers, hotels, event planning companies, travel agencies, catering service providers, Audiovisual and technology companies, transport service providers, etc.</w:t>
      </w:r>
    </w:p>
    <w:p w14:paraId="06A63F66" w14:textId="77777777" w:rsidR="0061432F" w:rsidRDefault="0061432F">
      <w:pPr>
        <w:spacing w:line="360" w:lineRule="auto"/>
        <w:ind w:hanging="2"/>
        <w:rPr>
          <w:rFonts w:ascii="Century Gothic" w:eastAsia="Century Gothic" w:hAnsi="Century Gothic" w:cs="Century Gothic"/>
          <w:color w:val="222222"/>
        </w:rPr>
      </w:pPr>
    </w:p>
    <w:p w14:paraId="181EF498" w14:textId="77777777" w:rsidR="00D92340" w:rsidRDefault="00D92340">
      <w:pPr>
        <w:spacing w:line="360" w:lineRule="auto"/>
        <w:ind w:hanging="2"/>
        <w:rPr>
          <w:rFonts w:ascii="Century Gothic" w:eastAsia="Century Gothic" w:hAnsi="Century Gothic" w:cs="Century Gothic"/>
          <w:color w:val="222222"/>
        </w:rPr>
      </w:pPr>
    </w:p>
    <w:p w14:paraId="32DAE00E" w14:textId="77777777" w:rsidR="0061432F" w:rsidRDefault="00000000">
      <w:pPr>
        <w:ind w:hanging="2"/>
        <w:jc w:val="both"/>
        <w:rPr>
          <w:rFonts w:ascii="Century Gothic" w:eastAsia="Century Gothic" w:hAnsi="Century Gothic" w:cs="Century Gothic"/>
          <w:b/>
          <w:color w:val="1C4611"/>
          <w:sz w:val="24"/>
          <w:szCs w:val="24"/>
        </w:rPr>
      </w:pPr>
      <w:bookmarkStart w:id="237" w:name="_3ws6mnt" w:colFirst="0" w:colLast="0"/>
      <w:bookmarkEnd w:id="237"/>
      <w:r>
        <w:rPr>
          <w:rFonts w:ascii="Century Gothic" w:eastAsia="Century Gothic" w:hAnsi="Century Gothic" w:cs="Century Gothic"/>
          <w:b/>
          <w:color w:val="1C4611"/>
          <w:sz w:val="24"/>
          <w:szCs w:val="24"/>
        </w:rPr>
        <w:lastRenderedPageBreak/>
        <w:t>Public Sector for MICE</w:t>
      </w:r>
    </w:p>
    <w:p w14:paraId="11D2552D" w14:textId="77777777" w:rsidR="0061432F" w:rsidRDefault="0061432F">
      <w:pPr>
        <w:tabs>
          <w:tab w:val="left" w:pos="740"/>
        </w:tabs>
        <w:ind w:hanging="2"/>
        <w:jc w:val="both"/>
        <w:rPr>
          <w:rFonts w:ascii="Century Gothic" w:eastAsia="Century Gothic" w:hAnsi="Century Gothic" w:cs="Century Gothic"/>
          <w:sz w:val="21"/>
          <w:szCs w:val="21"/>
        </w:rPr>
      </w:pPr>
    </w:p>
    <w:p w14:paraId="4D1A5BE4" w14:textId="77777777" w:rsidR="0061432F" w:rsidRDefault="00000000">
      <w:pPr>
        <w:spacing w:line="360" w:lineRule="auto"/>
        <w:ind w:hanging="2"/>
        <w:jc w:val="both"/>
        <w:rPr>
          <w:rFonts w:ascii="Century Gothic" w:eastAsia="Century Gothic" w:hAnsi="Century Gothic" w:cs="Century Gothic"/>
        </w:rPr>
      </w:pPr>
      <w:bookmarkStart w:id="238" w:name="_2bxgwvm" w:colFirst="0" w:colLast="0"/>
      <w:bookmarkEnd w:id="238"/>
      <w:r>
        <w:rPr>
          <w:rFonts w:ascii="Century Gothic" w:eastAsia="Century Gothic" w:hAnsi="Century Gothic" w:cs="Century Gothic"/>
        </w:rPr>
        <w:t>The public sector plays an important role in the MICE industry, particularly in the areas of tourism, economic development, and destination marketing. Public sector organizations such as government agencies and tourism boards often work to promote their cities or regions as destinations for MICE events, and they may provide support and resources to event organizers to help attract and host these events.</w:t>
      </w:r>
    </w:p>
    <w:p w14:paraId="07440AAE" w14:textId="77777777" w:rsidR="0061432F" w:rsidRDefault="00000000">
      <w:pPr>
        <w:spacing w:line="360" w:lineRule="auto"/>
        <w:ind w:hanging="2"/>
        <w:jc w:val="both"/>
        <w:rPr>
          <w:rFonts w:ascii="Century Gothic" w:eastAsia="Century Gothic" w:hAnsi="Century Gothic" w:cs="Century Gothic"/>
        </w:rPr>
      </w:pPr>
      <w:r>
        <w:rPr>
          <w:rFonts w:ascii="Century Gothic" w:eastAsia="Century Gothic" w:hAnsi="Century Gothic" w:cs="Century Gothic"/>
        </w:rPr>
        <w:t>Some examples for the public sector for MICE are destination marketing organizations, convention, and visitor Bureaus, government agencies providing regulatory oversight, issuing permits, or ensuring compliance with safety and health regulations, and public facilities such as convention centers, sports arenas, and exhibition halls that may be owned or operated by government entities.</w:t>
      </w:r>
    </w:p>
    <w:p w14:paraId="585A6850" w14:textId="77777777" w:rsidR="0061432F" w:rsidRDefault="0061432F">
      <w:pPr>
        <w:spacing w:line="360" w:lineRule="auto"/>
        <w:ind w:hanging="2"/>
        <w:rPr>
          <w:rFonts w:ascii="Century Gothic" w:eastAsia="Century Gothic" w:hAnsi="Century Gothic" w:cs="Century Gothic"/>
          <w:color w:val="1C4611"/>
        </w:rPr>
      </w:pPr>
    </w:p>
    <w:p w14:paraId="1F609A42" w14:textId="77777777" w:rsidR="0061432F" w:rsidRDefault="00000000">
      <w:pPr>
        <w:ind w:hanging="2"/>
        <w:rPr>
          <w:rFonts w:ascii="Century Gothic" w:eastAsia="Century Gothic" w:hAnsi="Century Gothic" w:cs="Century Gothic"/>
          <w:b/>
          <w:color w:val="1C4611"/>
          <w:sz w:val="21"/>
          <w:szCs w:val="21"/>
        </w:rPr>
      </w:pPr>
      <w:bookmarkStart w:id="239" w:name="_r2r73f" w:colFirst="0" w:colLast="0"/>
      <w:bookmarkEnd w:id="239"/>
      <w:r>
        <w:rPr>
          <w:rFonts w:ascii="Century Gothic" w:eastAsia="Century Gothic" w:hAnsi="Century Gothic" w:cs="Century Gothic"/>
          <w:b/>
          <w:color w:val="1C4611"/>
          <w:sz w:val="24"/>
          <w:szCs w:val="24"/>
        </w:rPr>
        <w:t>MICE Standard Owners and Certification Bodies</w:t>
      </w:r>
    </w:p>
    <w:p w14:paraId="580A9D9B" w14:textId="77777777" w:rsidR="0061432F" w:rsidRDefault="0061432F">
      <w:pPr>
        <w:spacing w:line="360" w:lineRule="auto"/>
        <w:ind w:hanging="2"/>
        <w:rPr>
          <w:rFonts w:ascii="Century Gothic" w:eastAsia="Century Gothic" w:hAnsi="Century Gothic" w:cs="Century Gothic"/>
          <w:color w:val="222222"/>
        </w:rPr>
      </w:pPr>
    </w:p>
    <w:p w14:paraId="6F1E618A" w14:textId="653CF260" w:rsidR="0061432F" w:rsidRDefault="00000000" w:rsidP="00746FF1">
      <w:pPr>
        <w:spacing w:line="360" w:lineRule="auto"/>
        <w:ind w:hanging="2"/>
        <w:jc w:val="both"/>
        <w:rPr>
          <w:rFonts w:ascii="Century Gothic" w:eastAsia="Century Gothic" w:hAnsi="Century Gothic" w:cs="Century Gothic"/>
        </w:rPr>
      </w:pPr>
      <w:bookmarkStart w:id="240" w:name="_3b2epr8" w:colFirst="0" w:colLast="0"/>
      <w:bookmarkEnd w:id="240"/>
      <w:r>
        <w:rPr>
          <w:rFonts w:ascii="Century Gothic" w:eastAsia="Century Gothic" w:hAnsi="Century Gothic" w:cs="Century Gothic"/>
        </w:rPr>
        <w:t>There are organizations that have developed, used, and/or certified the MICE industry. They play an important role in promoting best practices and sustainability in the MICE industry. By setting standards and providing certification, these organizations help to improve the quality and safety of MICE events, protect the environment, and promote responsible business practices in the industry.</w:t>
      </w:r>
    </w:p>
    <w:p w14:paraId="65883036" w14:textId="77777777" w:rsidR="00D92340" w:rsidRPr="00746FF1" w:rsidRDefault="00D92340" w:rsidP="00746FF1">
      <w:pPr>
        <w:spacing w:line="360" w:lineRule="auto"/>
        <w:ind w:hanging="2"/>
        <w:jc w:val="both"/>
        <w:rPr>
          <w:rFonts w:ascii="Century Gothic" w:eastAsia="Century Gothic" w:hAnsi="Century Gothic" w:cs="Century Gothic"/>
        </w:rPr>
      </w:pPr>
    </w:p>
    <w:p w14:paraId="7B90D168" w14:textId="77777777" w:rsidR="0061432F" w:rsidRDefault="00000000">
      <w:pPr>
        <w:ind w:hanging="2"/>
        <w:rPr>
          <w:rFonts w:ascii="Century Gothic" w:eastAsia="Century Gothic" w:hAnsi="Century Gothic" w:cs="Century Gothic"/>
          <w:b/>
          <w:color w:val="1C4611"/>
          <w:sz w:val="24"/>
          <w:szCs w:val="24"/>
        </w:rPr>
      </w:pPr>
      <w:bookmarkStart w:id="241" w:name="_1q7ozz1" w:colFirst="0" w:colLast="0"/>
      <w:bookmarkEnd w:id="241"/>
      <w:r>
        <w:rPr>
          <w:rFonts w:ascii="Century Gothic" w:eastAsia="Century Gothic" w:hAnsi="Century Gothic" w:cs="Century Gothic"/>
          <w:b/>
          <w:color w:val="1C4611"/>
          <w:sz w:val="24"/>
          <w:szCs w:val="24"/>
        </w:rPr>
        <w:t xml:space="preserve">MICE Association and Academia </w:t>
      </w:r>
    </w:p>
    <w:p w14:paraId="7DBE80BB" w14:textId="77777777" w:rsidR="0061432F" w:rsidRDefault="0061432F">
      <w:pPr>
        <w:tabs>
          <w:tab w:val="left" w:pos="740"/>
        </w:tabs>
        <w:ind w:hanging="2"/>
        <w:rPr>
          <w:rFonts w:ascii="Century Gothic" w:eastAsia="Century Gothic" w:hAnsi="Century Gothic" w:cs="Century Gothic"/>
          <w:sz w:val="19"/>
          <w:szCs w:val="19"/>
        </w:rPr>
      </w:pPr>
    </w:p>
    <w:p w14:paraId="105D932D" w14:textId="77777777" w:rsidR="0061432F" w:rsidRDefault="00000000">
      <w:pPr>
        <w:tabs>
          <w:tab w:val="left" w:pos="740"/>
        </w:tabs>
        <w:spacing w:line="360" w:lineRule="auto"/>
        <w:ind w:hanging="2"/>
        <w:jc w:val="both"/>
        <w:rPr>
          <w:rFonts w:ascii="Century Gothic" w:eastAsia="Century Gothic" w:hAnsi="Century Gothic" w:cs="Century Gothic"/>
        </w:rPr>
      </w:pPr>
      <w:bookmarkStart w:id="242" w:name="_4a7cimu" w:colFirst="0" w:colLast="0"/>
      <w:bookmarkEnd w:id="242"/>
      <w:r>
        <w:rPr>
          <w:rFonts w:ascii="Century Gothic" w:eastAsia="Century Gothic" w:hAnsi="Century Gothic" w:cs="Century Gothic"/>
        </w:rPr>
        <w:t>The MICE industry is supported by domestic, regional, or international associations and academic institutions that provide resources, research, and education for the industry. These organizations are instrumental in advancing the knowledge, skills, and professionalism of MICE professionals and promoting the growth and sustainability of the industry.</w:t>
      </w:r>
    </w:p>
    <w:p w14:paraId="70E3E7F5" w14:textId="77777777" w:rsidR="0061432F" w:rsidRDefault="0061432F">
      <w:pPr>
        <w:spacing w:line="360" w:lineRule="auto"/>
        <w:ind w:hanging="2"/>
        <w:rPr>
          <w:rFonts w:ascii="Century Gothic" w:eastAsia="Century Gothic" w:hAnsi="Century Gothic" w:cs="Century Gothic"/>
          <w:sz w:val="21"/>
          <w:szCs w:val="21"/>
        </w:rPr>
      </w:pPr>
    </w:p>
    <w:p w14:paraId="72468E33" w14:textId="77777777" w:rsidR="0061432F" w:rsidRDefault="00000000">
      <w:pPr>
        <w:ind w:hanging="2"/>
        <w:rPr>
          <w:rFonts w:ascii="Century Gothic" w:eastAsia="Century Gothic" w:hAnsi="Century Gothic" w:cs="Century Gothic"/>
          <w:b/>
          <w:color w:val="1C4611"/>
          <w:sz w:val="24"/>
          <w:szCs w:val="24"/>
        </w:rPr>
      </w:pPr>
      <w:bookmarkStart w:id="243" w:name="_2pcmsun" w:colFirst="0" w:colLast="0"/>
      <w:bookmarkEnd w:id="243"/>
      <w:r>
        <w:rPr>
          <w:rFonts w:ascii="Century Gothic" w:eastAsia="Century Gothic" w:hAnsi="Century Gothic" w:cs="Century Gothic"/>
          <w:b/>
          <w:color w:val="1C4611"/>
          <w:sz w:val="24"/>
          <w:szCs w:val="24"/>
        </w:rPr>
        <w:t>Business Travelers</w:t>
      </w:r>
    </w:p>
    <w:p w14:paraId="17CA1F75" w14:textId="77777777" w:rsidR="0061432F" w:rsidRDefault="0061432F">
      <w:pPr>
        <w:tabs>
          <w:tab w:val="left" w:pos="740"/>
        </w:tabs>
        <w:ind w:hanging="2"/>
        <w:rPr>
          <w:rFonts w:ascii="Century Gothic" w:eastAsia="Century Gothic" w:hAnsi="Century Gothic" w:cs="Century Gothic"/>
          <w:sz w:val="21"/>
          <w:szCs w:val="21"/>
        </w:rPr>
      </w:pPr>
    </w:p>
    <w:p w14:paraId="402598C1" w14:textId="77777777" w:rsidR="0061432F" w:rsidRDefault="00000000">
      <w:pPr>
        <w:spacing w:line="360" w:lineRule="auto"/>
        <w:ind w:hanging="2"/>
        <w:jc w:val="both"/>
        <w:rPr>
          <w:rFonts w:ascii="Century Gothic" w:eastAsia="Century Gothic" w:hAnsi="Century Gothic" w:cs="Century Gothic"/>
        </w:rPr>
      </w:pPr>
      <w:bookmarkStart w:id="244" w:name="_14hx32g" w:colFirst="0" w:colLast="0"/>
      <w:bookmarkEnd w:id="244"/>
      <w:r>
        <w:rPr>
          <w:rFonts w:ascii="Century Gothic" w:eastAsia="Century Gothic" w:hAnsi="Century Gothic" w:cs="Century Gothic"/>
        </w:rPr>
        <w:t>The MICE industry relies heavily on business travelers to attend and participate in these events, as they provide valuable opportunities for companies to connect with clients and other industry professionals, showcase their products and services, and generate new business leads. Business travelers in the MICE industry are typically individuals who travel for business purposes related to MICE. They may include executives, salespeople, marketing professionals, event planners, and other business professionals who attend or organize events such as trade shows, conferences, meetings, or incentive travel programs.</w:t>
      </w:r>
    </w:p>
    <w:p w14:paraId="7D62085D" w14:textId="77777777" w:rsidR="0061432F" w:rsidRDefault="0061432F">
      <w:pPr>
        <w:spacing w:line="360" w:lineRule="auto"/>
        <w:ind w:hanging="2"/>
        <w:rPr>
          <w:rFonts w:ascii="Century Gothic" w:eastAsia="Century Gothic" w:hAnsi="Century Gothic" w:cs="Century Gothic"/>
          <w:b/>
          <w:color w:val="374151"/>
          <w:sz w:val="22"/>
          <w:szCs w:val="22"/>
        </w:rPr>
      </w:pPr>
    </w:p>
    <w:p w14:paraId="34E7D956" w14:textId="77777777" w:rsidR="0061432F" w:rsidRDefault="00000000">
      <w:pPr>
        <w:spacing w:line="360" w:lineRule="auto"/>
        <w:ind w:hanging="2"/>
        <w:rPr>
          <w:rFonts w:ascii="Century Gothic" w:eastAsia="Century Gothic" w:hAnsi="Century Gothic" w:cs="Century Gothic"/>
          <w:b/>
          <w:color w:val="1C4611"/>
          <w:sz w:val="24"/>
          <w:szCs w:val="24"/>
        </w:rPr>
      </w:pPr>
      <w:bookmarkStart w:id="245" w:name="_3ohklq9" w:colFirst="0" w:colLast="0"/>
      <w:bookmarkEnd w:id="245"/>
      <w:r>
        <w:rPr>
          <w:rFonts w:ascii="Century Gothic" w:eastAsia="Century Gothic" w:hAnsi="Century Gothic" w:cs="Century Gothic"/>
          <w:b/>
          <w:color w:val="1C4611"/>
          <w:sz w:val="24"/>
          <w:szCs w:val="24"/>
        </w:rPr>
        <w:t>Business Travel Agencies</w:t>
      </w:r>
    </w:p>
    <w:p w14:paraId="3D899454" w14:textId="77777777" w:rsidR="0061432F" w:rsidRDefault="00000000">
      <w:pPr>
        <w:spacing w:line="360" w:lineRule="auto"/>
        <w:ind w:hanging="2"/>
        <w:jc w:val="both"/>
        <w:rPr>
          <w:rFonts w:ascii="Century Gothic" w:eastAsia="Century Gothic" w:hAnsi="Century Gothic" w:cs="Century Gothic"/>
        </w:rPr>
      </w:pPr>
      <w:bookmarkStart w:id="246" w:name="_23muvy2" w:colFirst="0" w:colLast="0"/>
      <w:bookmarkEnd w:id="246"/>
      <w:r>
        <w:rPr>
          <w:rFonts w:ascii="Century Gothic" w:eastAsia="Century Gothic" w:hAnsi="Century Gothic" w:cs="Century Gothic"/>
        </w:rPr>
        <w:t>Business travel agencies play an important role in the MICE industry by providing travel and logistical support for MICE events.</w:t>
      </w:r>
    </w:p>
    <w:p w14:paraId="620C3D6B" w14:textId="77777777" w:rsidR="0061432F" w:rsidRDefault="00000000">
      <w:pPr>
        <w:spacing w:line="360" w:lineRule="auto"/>
        <w:ind w:hanging="2"/>
        <w:jc w:val="both"/>
        <w:rPr>
          <w:rFonts w:ascii="Century Gothic" w:eastAsia="Century Gothic" w:hAnsi="Century Gothic" w:cs="Century Gothic"/>
        </w:rPr>
      </w:pPr>
      <w:r>
        <w:rPr>
          <w:rFonts w:ascii="Century Gothic" w:eastAsia="Century Gothic" w:hAnsi="Century Gothic" w:cs="Century Gothic"/>
        </w:rPr>
        <w:lastRenderedPageBreak/>
        <w:t>Business travel agencies work with the MICE industry in the following areas: Group travel and accommodation(e.g. arranging flights, transportation, and hotel accommodations for attendees), event planning and logistics(e.g. coordinating venue selection, catering, and AV equipment, as well as managing on-site logistics during the event),  technology and data management(e.g. online registration and payment systems, data analysis and reporting tools to help organizers track attendance and measure the success of the event), risk management(e.g. travel insurance, emergency response planning, and crisis management services in case of unexpected events or emergencies).</w:t>
      </w:r>
    </w:p>
    <w:p w14:paraId="0A9D2916" w14:textId="77777777" w:rsidR="0061432F" w:rsidRDefault="0061432F">
      <w:pPr>
        <w:spacing w:line="360" w:lineRule="auto"/>
        <w:ind w:hanging="2"/>
        <w:rPr>
          <w:rFonts w:ascii="Century Gothic" w:eastAsia="Century Gothic" w:hAnsi="Century Gothic" w:cs="Century Gothic"/>
          <w:color w:val="1C4611"/>
        </w:rPr>
      </w:pPr>
    </w:p>
    <w:p w14:paraId="4A3DE418" w14:textId="77777777" w:rsidR="0061432F" w:rsidRDefault="00000000">
      <w:pPr>
        <w:ind w:hanging="2"/>
        <w:rPr>
          <w:rFonts w:ascii="Century Gothic" w:eastAsia="Century Gothic" w:hAnsi="Century Gothic" w:cs="Century Gothic"/>
          <w:b/>
          <w:color w:val="1C4611"/>
          <w:sz w:val="24"/>
          <w:szCs w:val="24"/>
        </w:rPr>
      </w:pPr>
      <w:bookmarkStart w:id="247" w:name="_is565v" w:colFirst="0" w:colLast="0"/>
      <w:bookmarkEnd w:id="247"/>
      <w:r>
        <w:rPr>
          <w:rFonts w:ascii="Century Gothic" w:eastAsia="Century Gothic" w:hAnsi="Century Gothic" w:cs="Century Gothic"/>
          <w:b/>
          <w:color w:val="1C4611"/>
          <w:sz w:val="24"/>
          <w:szCs w:val="24"/>
        </w:rPr>
        <w:t xml:space="preserve">Destination Communities </w:t>
      </w:r>
    </w:p>
    <w:p w14:paraId="436441EA" w14:textId="77777777" w:rsidR="0061432F" w:rsidRDefault="0061432F">
      <w:pPr>
        <w:tabs>
          <w:tab w:val="left" w:pos="740"/>
        </w:tabs>
        <w:ind w:hanging="2"/>
        <w:rPr>
          <w:rFonts w:ascii="Century Gothic" w:eastAsia="Century Gothic" w:hAnsi="Century Gothic" w:cs="Century Gothic"/>
          <w:sz w:val="22"/>
          <w:szCs w:val="22"/>
        </w:rPr>
      </w:pPr>
    </w:p>
    <w:p w14:paraId="784175A3" w14:textId="77777777" w:rsidR="0061432F" w:rsidRDefault="00000000">
      <w:pPr>
        <w:spacing w:line="360" w:lineRule="auto"/>
        <w:ind w:hanging="2"/>
        <w:jc w:val="both"/>
        <w:rPr>
          <w:rFonts w:ascii="Century Gothic" w:eastAsia="Century Gothic" w:hAnsi="Century Gothic" w:cs="Century Gothic"/>
        </w:rPr>
      </w:pPr>
      <w:bookmarkStart w:id="248" w:name="_32rsoto" w:colFirst="0" w:colLast="0"/>
      <w:bookmarkEnd w:id="248"/>
      <w:r>
        <w:rPr>
          <w:rFonts w:ascii="Century Gothic" w:eastAsia="Century Gothic" w:hAnsi="Century Gothic" w:cs="Century Gothic"/>
        </w:rPr>
        <w:t>The MICE industry can have a significant impact on the local community, both positive and negative. Local communities are essential partners in the MICE industry, and their involvement is critical to the success of events and the sustainability of tourism in the long term.</w:t>
      </w:r>
    </w:p>
    <w:p w14:paraId="024AE0EF" w14:textId="77777777" w:rsidR="0061432F" w:rsidRDefault="0061432F">
      <w:pPr>
        <w:spacing w:line="360" w:lineRule="auto"/>
        <w:ind w:hanging="2"/>
        <w:rPr>
          <w:rFonts w:ascii="Century Gothic" w:eastAsia="Century Gothic" w:hAnsi="Century Gothic" w:cs="Century Gothic"/>
          <w:color w:val="222222"/>
        </w:rPr>
      </w:pPr>
    </w:p>
    <w:p w14:paraId="0DA3E7E6" w14:textId="77777777" w:rsidR="0061432F" w:rsidRDefault="00000000">
      <w:pPr>
        <w:ind w:hanging="2"/>
        <w:rPr>
          <w:rFonts w:ascii="Century Gothic" w:eastAsia="Century Gothic" w:hAnsi="Century Gothic" w:cs="Century Gothic"/>
          <w:b/>
          <w:color w:val="1C4611"/>
          <w:sz w:val="24"/>
          <w:szCs w:val="24"/>
        </w:rPr>
      </w:pPr>
      <w:bookmarkStart w:id="249" w:name="_1hx2z1h" w:colFirst="0" w:colLast="0"/>
      <w:bookmarkEnd w:id="249"/>
      <w:r>
        <w:rPr>
          <w:rFonts w:ascii="Century Gothic" w:eastAsia="Century Gothic" w:hAnsi="Century Gothic" w:cs="Century Gothic"/>
          <w:b/>
          <w:color w:val="1C4611"/>
          <w:sz w:val="24"/>
          <w:szCs w:val="24"/>
        </w:rPr>
        <w:t>Destination Enterprises not directly involved in MICE</w:t>
      </w:r>
    </w:p>
    <w:p w14:paraId="64042970" w14:textId="77777777" w:rsidR="0061432F" w:rsidRDefault="0061432F">
      <w:pPr>
        <w:tabs>
          <w:tab w:val="left" w:pos="740"/>
        </w:tabs>
        <w:ind w:hanging="2"/>
        <w:jc w:val="both"/>
        <w:rPr>
          <w:rFonts w:ascii="Century Gothic" w:eastAsia="Century Gothic" w:hAnsi="Century Gothic" w:cs="Century Gothic"/>
          <w:sz w:val="21"/>
          <w:szCs w:val="21"/>
        </w:rPr>
      </w:pPr>
    </w:p>
    <w:p w14:paraId="0EB69817" w14:textId="77777777" w:rsidR="0061432F" w:rsidRDefault="00000000">
      <w:pPr>
        <w:pBdr>
          <w:top w:val="none" w:sz="0" w:space="0" w:color="D9D9E3"/>
          <w:left w:val="none" w:sz="0" w:space="0" w:color="D9D9E3"/>
          <w:bottom w:val="none" w:sz="0" w:space="0" w:color="D9D9E3"/>
          <w:right w:val="none" w:sz="0" w:space="0" w:color="D9D9E3"/>
          <w:between w:val="none" w:sz="0" w:space="0" w:color="D9D9E3"/>
        </w:pBdr>
        <w:spacing w:after="300" w:line="420" w:lineRule="auto"/>
        <w:ind w:hanging="2"/>
        <w:jc w:val="both"/>
        <w:rPr>
          <w:rFonts w:ascii="Century Gothic" w:eastAsia="Century Gothic" w:hAnsi="Century Gothic" w:cs="Century Gothic"/>
        </w:rPr>
      </w:pPr>
      <w:bookmarkStart w:id="250" w:name="_41wqhpa" w:colFirst="0" w:colLast="0"/>
      <w:bookmarkEnd w:id="250"/>
      <w:r>
        <w:rPr>
          <w:rFonts w:ascii="Century Gothic" w:eastAsia="Century Gothic" w:hAnsi="Century Gothic" w:cs="Century Gothic"/>
        </w:rPr>
        <w:t>Destination enterprises that are not directly involved in the MICE industry still connect with and benefit from the industry in a number of ways such as Increased demand for goods and services, increased awareness of the destination, opportunities for networking and collaboration, or improved reputation and branding. These can have a positive impact on the local economy and the quality of life for residents. Destination enterprises have an important role to play in supporting its growth and development regardless of their direct involvement or not.</w:t>
      </w:r>
    </w:p>
    <w:p w14:paraId="0DF55B23" w14:textId="77777777" w:rsidR="0061432F" w:rsidRDefault="00000000">
      <w:pPr>
        <w:ind w:hanging="2"/>
        <w:rPr>
          <w:rFonts w:ascii="Century Gothic" w:eastAsia="Century Gothic" w:hAnsi="Century Gothic" w:cs="Century Gothic"/>
          <w:b/>
          <w:color w:val="1C4611"/>
          <w:sz w:val="24"/>
          <w:szCs w:val="24"/>
        </w:rPr>
      </w:pPr>
      <w:bookmarkStart w:id="251" w:name="_2h20rx3" w:colFirst="0" w:colLast="0"/>
      <w:bookmarkEnd w:id="251"/>
      <w:r>
        <w:rPr>
          <w:rFonts w:ascii="Century Gothic" w:eastAsia="Century Gothic" w:hAnsi="Century Gothic" w:cs="Century Gothic"/>
          <w:b/>
          <w:color w:val="1C4611"/>
          <w:sz w:val="24"/>
          <w:szCs w:val="24"/>
        </w:rPr>
        <w:t>Public (Potential Customers to the MICE industry)</w:t>
      </w:r>
    </w:p>
    <w:p w14:paraId="18B60AB6" w14:textId="77777777" w:rsidR="0061432F" w:rsidRDefault="0061432F">
      <w:pPr>
        <w:tabs>
          <w:tab w:val="left" w:pos="740"/>
        </w:tabs>
        <w:ind w:hanging="2"/>
        <w:rPr>
          <w:rFonts w:ascii="Century Gothic" w:eastAsia="Century Gothic" w:hAnsi="Century Gothic" w:cs="Century Gothic"/>
          <w:sz w:val="21"/>
          <w:szCs w:val="21"/>
        </w:rPr>
      </w:pPr>
    </w:p>
    <w:p w14:paraId="1AC5960D" w14:textId="77777777" w:rsidR="0061432F" w:rsidRDefault="00000000">
      <w:pPr>
        <w:spacing w:line="360" w:lineRule="auto"/>
        <w:ind w:hanging="2"/>
        <w:jc w:val="both"/>
        <w:rPr>
          <w:rFonts w:ascii="Century Gothic" w:eastAsia="Century Gothic" w:hAnsi="Century Gothic" w:cs="Century Gothic"/>
        </w:rPr>
      </w:pPr>
      <w:bookmarkStart w:id="252" w:name="_w7b24w" w:colFirst="0" w:colLast="0"/>
      <w:bookmarkEnd w:id="252"/>
      <w:r>
        <w:rPr>
          <w:rFonts w:ascii="Century Gothic" w:eastAsia="Century Gothic" w:hAnsi="Century Gothic" w:cs="Century Gothic"/>
        </w:rPr>
        <w:t>The public is directly and indirectly involved in the MICE industry through attending MICE events as delegates or participants, providing feedback and input on MICE such as through surveys or focus groups, etc.</w:t>
      </w:r>
    </w:p>
    <w:p w14:paraId="291A3176" w14:textId="77777777" w:rsidR="0061432F" w:rsidRDefault="0061432F">
      <w:pPr>
        <w:spacing w:line="360" w:lineRule="auto"/>
        <w:ind w:hanging="2"/>
        <w:rPr>
          <w:rFonts w:ascii="Century Gothic" w:eastAsia="Century Gothic" w:hAnsi="Century Gothic" w:cs="Century Gothic"/>
          <w:color w:val="374151"/>
          <w:sz w:val="24"/>
          <w:szCs w:val="24"/>
          <w:shd w:val="clear" w:color="auto" w:fill="F7F7F8"/>
        </w:rPr>
      </w:pPr>
    </w:p>
    <w:p w14:paraId="6CE8534E" w14:textId="77777777" w:rsidR="0061432F" w:rsidRDefault="00000000">
      <w:pPr>
        <w:ind w:hanging="2"/>
        <w:rPr>
          <w:rFonts w:ascii="Century Gothic" w:eastAsia="Century Gothic" w:hAnsi="Century Gothic" w:cs="Century Gothic"/>
          <w:b/>
          <w:color w:val="1C4611"/>
          <w:sz w:val="24"/>
          <w:szCs w:val="24"/>
        </w:rPr>
      </w:pPr>
      <w:bookmarkStart w:id="253" w:name="_3g6yksp" w:colFirst="0" w:colLast="0"/>
      <w:bookmarkEnd w:id="253"/>
      <w:r>
        <w:rPr>
          <w:rFonts w:ascii="Century Gothic" w:eastAsia="Century Gothic" w:hAnsi="Century Gothic" w:cs="Century Gothic"/>
          <w:b/>
          <w:color w:val="1C4611"/>
          <w:sz w:val="24"/>
          <w:szCs w:val="24"/>
        </w:rPr>
        <w:t xml:space="preserve">Disadvantaged Groups </w:t>
      </w:r>
    </w:p>
    <w:p w14:paraId="27D0D691" w14:textId="77777777" w:rsidR="0061432F" w:rsidRDefault="0061432F">
      <w:pPr>
        <w:tabs>
          <w:tab w:val="left" w:pos="740"/>
        </w:tabs>
        <w:ind w:hanging="2"/>
        <w:rPr>
          <w:rFonts w:ascii="Century Gothic" w:eastAsia="Century Gothic" w:hAnsi="Century Gothic" w:cs="Century Gothic"/>
          <w:sz w:val="21"/>
          <w:szCs w:val="21"/>
        </w:rPr>
      </w:pPr>
    </w:p>
    <w:p w14:paraId="11C43CA4" w14:textId="77777777" w:rsidR="0061432F" w:rsidRDefault="00000000">
      <w:pPr>
        <w:spacing w:line="360" w:lineRule="auto"/>
        <w:ind w:hanging="2"/>
        <w:jc w:val="both"/>
        <w:rPr>
          <w:rFonts w:ascii="Century Gothic" w:eastAsia="Century Gothic" w:hAnsi="Century Gothic" w:cs="Century Gothic"/>
        </w:rPr>
      </w:pPr>
      <w:bookmarkStart w:id="254" w:name="_1vc8v0i" w:colFirst="0" w:colLast="0"/>
      <w:bookmarkEnd w:id="254"/>
      <w:r>
        <w:rPr>
          <w:rFonts w:ascii="Century Gothic" w:eastAsia="Century Gothic" w:hAnsi="Century Gothic" w:cs="Century Gothic"/>
        </w:rPr>
        <w:t>For the GSTC MICE Criteria Development, the Disadvantaged Groups are defined as under-engaged and underrepresented groups due to barriers such as linguistic, geographic, technical, and other difficulties/barriers. Disadvantaged groups will be reached out to get their input in the GSTC MICE Criteria Development.</w:t>
      </w:r>
    </w:p>
    <w:p w14:paraId="110E6A8C" w14:textId="77777777" w:rsidR="00D92340" w:rsidRDefault="00D92340">
      <w:pPr>
        <w:spacing w:line="360" w:lineRule="auto"/>
        <w:ind w:hanging="2"/>
        <w:jc w:val="both"/>
        <w:rPr>
          <w:rFonts w:ascii="Century Gothic" w:eastAsia="Century Gothic" w:hAnsi="Century Gothic" w:cs="Century Gothic"/>
        </w:rPr>
      </w:pPr>
    </w:p>
    <w:p w14:paraId="15979B17" w14:textId="77777777" w:rsidR="00D92340" w:rsidRDefault="00D92340">
      <w:pPr>
        <w:spacing w:line="360" w:lineRule="auto"/>
        <w:ind w:hanging="2"/>
        <w:jc w:val="both"/>
        <w:rPr>
          <w:rFonts w:ascii="Century Gothic" w:eastAsia="Century Gothic" w:hAnsi="Century Gothic" w:cs="Century Gothic"/>
        </w:rPr>
      </w:pPr>
    </w:p>
    <w:p w14:paraId="5B02EC6E" w14:textId="77777777" w:rsidR="00D92340" w:rsidRDefault="00D92340">
      <w:pPr>
        <w:spacing w:line="360" w:lineRule="auto"/>
        <w:ind w:hanging="2"/>
        <w:jc w:val="both"/>
        <w:rPr>
          <w:rFonts w:ascii="Century Gothic" w:eastAsia="Century Gothic" w:hAnsi="Century Gothic" w:cs="Century Gothic"/>
        </w:rPr>
      </w:pPr>
    </w:p>
    <w:p w14:paraId="038819AA" w14:textId="77777777" w:rsidR="00D92340" w:rsidRDefault="00D92340">
      <w:pPr>
        <w:spacing w:line="360" w:lineRule="auto"/>
        <w:ind w:hanging="2"/>
        <w:jc w:val="both"/>
        <w:rPr>
          <w:rFonts w:ascii="Century Gothic" w:eastAsia="Century Gothic" w:hAnsi="Century Gothic" w:cs="Century Gothic"/>
        </w:rPr>
      </w:pPr>
    </w:p>
    <w:p w14:paraId="30570964" w14:textId="77777777" w:rsidR="0061432F" w:rsidRDefault="00000000">
      <w:pPr>
        <w:pStyle w:val="Ttulo2"/>
        <w:ind w:left="1" w:hanging="3"/>
        <w:rPr>
          <w:rFonts w:ascii="Century Gothic" w:eastAsia="Century Gothic" w:hAnsi="Century Gothic" w:cs="Century Gothic"/>
          <w:color w:val="1C4611"/>
          <w:sz w:val="28"/>
          <w:szCs w:val="28"/>
        </w:rPr>
      </w:pPr>
      <w:bookmarkStart w:id="255" w:name="_4fbwdob" w:colFirst="0" w:colLast="0"/>
      <w:bookmarkEnd w:id="255"/>
      <w:r>
        <w:rPr>
          <w:rFonts w:ascii="Century Gothic" w:eastAsia="Century Gothic" w:hAnsi="Century Gothic" w:cs="Century Gothic"/>
          <w:color w:val="1C4611"/>
          <w:sz w:val="28"/>
          <w:szCs w:val="28"/>
        </w:rPr>
        <w:lastRenderedPageBreak/>
        <w:t>4.4 Guiding principles</w:t>
      </w:r>
    </w:p>
    <w:p w14:paraId="16100272" w14:textId="77777777" w:rsidR="0061432F" w:rsidRDefault="0061432F">
      <w:pPr>
        <w:pBdr>
          <w:top w:val="nil"/>
          <w:left w:val="nil"/>
          <w:bottom w:val="nil"/>
          <w:right w:val="nil"/>
          <w:between w:val="nil"/>
        </w:pBdr>
        <w:tabs>
          <w:tab w:val="left" w:pos="740"/>
        </w:tabs>
        <w:spacing w:line="240" w:lineRule="auto"/>
        <w:ind w:hanging="2"/>
        <w:rPr>
          <w:rFonts w:ascii="Century Gothic" w:eastAsia="Century Gothic" w:hAnsi="Century Gothic" w:cs="Century Gothic"/>
          <w:color w:val="9B3236"/>
        </w:rPr>
      </w:pPr>
    </w:p>
    <w:p w14:paraId="7F3A7CF8" w14:textId="77777777" w:rsidR="0061432F" w:rsidRDefault="00000000">
      <w:pPr>
        <w:spacing w:before="120" w:after="240" w:line="360" w:lineRule="auto"/>
        <w:ind w:hanging="2"/>
        <w:jc w:val="both"/>
        <w:rPr>
          <w:rFonts w:ascii="Century Gothic" w:eastAsia="Century Gothic" w:hAnsi="Century Gothic" w:cs="Century Gothic"/>
        </w:rPr>
      </w:pPr>
      <w:bookmarkStart w:id="256" w:name="_2uh6nw4" w:colFirst="0" w:colLast="0"/>
      <w:bookmarkEnd w:id="256"/>
      <w:r>
        <w:rPr>
          <w:rFonts w:ascii="Century Gothic" w:eastAsia="Century Gothic" w:hAnsi="Century Gothic" w:cs="Century Gothic"/>
        </w:rPr>
        <w:t>This standard-setting process adheres to the guiding principles described in the GSTC Standard Setting Manual version 2.0 as follows:</w:t>
      </w:r>
    </w:p>
    <w:p w14:paraId="01D920B9" w14:textId="77777777" w:rsidR="0061432F" w:rsidRDefault="00000000">
      <w:pPr>
        <w:spacing w:before="120" w:after="240" w:line="360" w:lineRule="auto"/>
        <w:ind w:hanging="2"/>
        <w:jc w:val="both"/>
        <w:rPr>
          <w:rFonts w:ascii="Century Gothic" w:eastAsia="Century Gothic" w:hAnsi="Century Gothic" w:cs="Century Gothic"/>
        </w:rPr>
      </w:pPr>
      <w:bookmarkStart w:id="257" w:name="_19mgy3x" w:colFirst="0" w:colLast="0"/>
      <w:bookmarkEnd w:id="257"/>
      <w:r>
        <w:rPr>
          <w:rFonts w:ascii="Century Gothic" w:eastAsia="Century Gothic" w:hAnsi="Century Gothic" w:cs="Century Gothic"/>
          <w:b/>
          <w:color w:val="1C4611"/>
          <w:sz w:val="24"/>
          <w:szCs w:val="24"/>
        </w:rPr>
        <w:t xml:space="preserve">Collaboration </w:t>
      </w:r>
      <w:r>
        <w:rPr>
          <w:rFonts w:ascii="Century Gothic" w:eastAsia="Century Gothic" w:hAnsi="Century Gothic" w:cs="Century Gothic"/>
          <w:b/>
          <w:color w:val="1C4611"/>
        </w:rPr>
        <w:t>-</w:t>
      </w:r>
      <w:r>
        <w:rPr>
          <w:rFonts w:ascii="Century Gothic" w:eastAsia="Century Gothic" w:hAnsi="Century Gothic" w:cs="Century Gothic"/>
          <w:color w:val="1C4611"/>
        </w:rPr>
        <w:t xml:space="preserve"> </w:t>
      </w:r>
      <w:r>
        <w:rPr>
          <w:rFonts w:ascii="Century Gothic" w:eastAsia="Century Gothic" w:hAnsi="Century Gothic" w:cs="Century Gothic"/>
        </w:rPr>
        <w:t>Governments, businesses, and civil society organizations, including other sustainability systems, that are working towards shared sustainability objectives. It actively seeks alignment, establishes partnerships, and shares learning to improve efficiency and direct or systemic impacts.</w:t>
      </w:r>
    </w:p>
    <w:p w14:paraId="01C8F89B" w14:textId="77777777" w:rsidR="0061432F" w:rsidRDefault="00000000">
      <w:pPr>
        <w:spacing w:before="120" w:after="240" w:line="360" w:lineRule="auto"/>
        <w:ind w:hanging="2"/>
        <w:jc w:val="both"/>
        <w:rPr>
          <w:rFonts w:ascii="Century Gothic" w:eastAsia="Century Gothic" w:hAnsi="Century Gothic" w:cs="Century Gothic"/>
        </w:rPr>
      </w:pPr>
      <w:bookmarkStart w:id="258" w:name="_3tm4grq" w:colFirst="0" w:colLast="0"/>
      <w:bookmarkEnd w:id="258"/>
      <w:r>
        <w:rPr>
          <w:rFonts w:ascii="Century Gothic" w:eastAsia="Century Gothic" w:hAnsi="Century Gothic" w:cs="Century Gothic"/>
          <w:b/>
          <w:color w:val="1C4611"/>
          <w:sz w:val="24"/>
          <w:szCs w:val="24"/>
        </w:rPr>
        <w:t xml:space="preserve">Continual Improvement </w:t>
      </w:r>
      <w:r>
        <w:rPr>
          <w:rFonts w:ascii="Century Gothic" w:eastAsia="Century Gothic" w:hAnsi="Century Gothic" w:cs="Century Gothic"/>
          <w:b/>
          <w:color w:val="1C4611"/>
        </w:rPr>
        <w:t>-</w:t>
      </w:r>
      <w:r>
        <w:rPr>
          <w:rFonts w:ascii="Century Gothic" w:eastAsia="Century Gothic" w:hAnsi="Century Gothic" w:cs="Century Gothic"/>
          <w:color w:val="1C4611"/>
        </w:rPr>
        <w:t xml:space="preserve"> </w:t>
      </w:r>
      <w:r>
        <w:rPr>
          <w:rFonts w:ascii="Century Gothic" w:eastAsia="Century Gothic" w:hAnsi="Century Gothic" w:cs="Century Gothic"/>
        </w:rPr>
        <w:t>Objectives, strategies, and performance of the tools and system are regularly reviewed by which the impacts and outcomes are evaluated. Lessons learned from the continual improvement process are for improvement purposes that respond to new evidence, stakeholder input, and external changes, adapting its strategies to improve its impacts and remain fit for purpose.</w:t>
      </w:r>
    </w:p>
    <w:p w14:paraId="15F609E9" w14:textId="77777777" w:rsidR="0061432F" w:rsidRDefault="00000000">
      <w:pPr>
        <w:spacing w:before="120" w:after="240" w:line="360" w:lineRule="auto"/>
        <w:ind w:hanging="2"/>
        <w:jc w:val="both"/>
        <w:rPr>
          <w:rFonts w:ascii="Century Gothic" w:eastAsia="Century Gothic" w:hAnsi="Century Gothic" w:cs="Century Gothic"/>
        </w:rPr>
      </w:pPr>
      <w:bookmarkStart w:id="259" w:name="_28reqzj" w:colFirst="0" w:colLast="0"/>
      <w:bookmarkEnd w:id="259"/>
      <w:r>
        <w:rPr>
          <w:rFonts w:ascii="Century Gothic" w:eastAsia="Century Gothic" w:hAnsi="Century Gothic" w:cs="Century Gothic"/>
          <w:b/>
          <w:color w:val="1C4611"/>
          <w:sz w:val="24"/>
          <w:szCs w:val="24"/>
        </w:rPr>
        <w:t xml:space="preserve">Measurable Progress </w:t>
      </w:r>
      <w:r>
        <w:rPr>
          <w:rFonts w:ascii="Century Gothic" w:eastAsia="Century Gothic" w:hAnsi="Century Gothic" w:cs="Century Gothic"/>
          <w:b/>
          <w:color w:val="1C4611"/>
        </w:rPr>
        <w:t>-</w:t>
      </w:r>
      <w:r>
        <w:rPr>
          <w:rFonts w:ascii="Century Gothic" w:eastAsia="Century Gothic" w:hAnsi="Century Gothic" w:cs="Century Gothic"/>
          <w:color w:val="1C4611"/>
        </w:rPr>
        <w:t xml:space="preserve"> </w:t>
      </w:r>
      <w:r>
        <w:rPr>
          <w:rFonts w:ascii="Century Gothic" w:eastAsia="Century Gothic" w:hAnsi="Century Gothic" w:cs="Century Gothic"/>
        </w:rPr>
        <w:t>Quantitative or qualitative tools that are relevant to achieving sustainability objectives, whereby progress towards objectives are measured over time. The sustainability system of the GSTC collects and analyzes the data it needs to measure and understand. Measuring the progress ensures that the user of the data is directed toward the sustainability objectives.</w:t>
      </w:r>
    </w:p>
    <w:p w14:paraId="1AE6F194" w14:textId="77777777" w:rsidR="0061432F" w:rsidRDefault="00000000">
      <w:pPr>
        <w:spacing w:before="120" w:after="240" w:line="360" w:lineRule="auto"/>
        <w:ind w:hanging="2"/>
        <w:jc w:val="both"/>
        <w:rPr>
          <w:rFonts w:ascii="Century Gothic" w:eastAsia="Century Gothic" w:hAnsi="Century Gothic" w:cs="Century Gothic"/>
        </w:rPr>
      </w:pPr>
      <w:bookmarkStart w:id="260" w:name="_nwp17c" w:colFirst="0" w:colLast="0"/>
      <w:bookmarkEnd w:id="260"/>
      <w:r>
        <w:rPr>
          <w:rFonts w:ascii="Century Gothic" w:eastAsia="Century Gothic" w:hAnsi="Century Gothic" w:cs="Century Gothic"/>
          <w:b/>
          <w:color w:val="1C4611"/>
          <w:sz w:val="24"/>
          <w:szCs w:val="24"/>
        </w:rPr>
        <w:t>Reliability</w:t>
      </w:r>
      <w:r>
        <w:rPr>
          <w:rFonts w:ascii="Century Gothic" w:eastAsia="Century Gothic" w:hAnsi="Century Gothic" w:cs="Century Gothic"/>
          <w:b/>
          <w:color w:val="1C4611"/>
        </w:rPr>
        <w:t xml:space="preserve"> -</w:t>
      </w:r>
      <w:r>
        <w:rPr>
          <w:rFonts w:ascii="Century Gothic" w:eastAsia="Century Gothic" w:hAnsi="Century Gothic" w:cs="Century Gothic"/>
          <w:color w:val="1C4611"/>
        </w:rPr>
        <w:t xml:space="preserve"> </w:t>
      </w:r>
      <w:r>
        <w:rPr>
          <w:rFonts w:ascii="Century Gothic" w:eastAsia="Century Gothic" w:hAnsi="Century Gothic" w:cs="Century Gothic"/>
        </w:rPr>
        <w:t>Information is consistent and tools are designed in a way so that they can be implemented and assessed with consistency. Reliability ensures assessments of users’ sustainability performance are competent and accurate and that these assessments support any claims it allows users to make.</w:t>
      </w:r>
    </w:p>
    <w:p w14:paraId="28CE86FD" w14:textId="77777777" w:rsidR="0061432F" w:rsidRDefault="00000000">
      <w:pPr>
        <w:spacing w:before="120" w:after="240" w:line="360" w:lineRule="auto"/>
        <w:ind w:hanging="2"/>
        <w:jc w:val="both"/>
        <w:rPr>
          <w:rFonts w:ascii="Century Gothic" w:eastAsia="Century Gothic" w:hAnsi="Century Gothic" w:cs="Century Gothic"/>
        </w:rPr>
      </w:pPr>
      <w:bookmarkStart w:id="261" w:name="_37wcjv5" w:colFirst="0" w:colLast="0"/>
      <w:bookmarkEnd w:id="261"/>
      <w:r>
        <w:rPr>
          <w:rFonts w:ascii="Century Gothic" w:eastAsia="Century Gothic" w:hAnsi="Century Gothic" w:cs="Century Gothic"/>
          <w:b/>
          <w:color w:val="1C4611"/>
          <w:sz w:val="24"/>
          <w:szCs w:val="24"/>
        </w:rPr>
        <w:t>Rigor</w:t>
      </w:r>
      <w:r>
        <w:rPr>
          <w:rFonts w:ascii="Century Gothic" w:eastAsia="Century Gothic" w:hAnsi="Century Gothic" w:cs="Century Gothic"/>
          <w:b/>
          <w:color w:val="1C4611"/>
        </w:rPr>
        <w:t xml:space="preserve"> -</w:t>
      </w:r>
      <w:r>
        <w:rPr>
          <w:rFonts w:ascii="Century Gothic" w:eastAsia="Century Gothic" w:hAnsi="Century Gothic" w:cs="Century Gothic"/>
          <w:color w:val="1C4611"/>
        </w:rPr>
        <w:t xml:space="preserve"> </w:t>
      </w:r>
      <w:r>
        <w:rPr>
          <w:rFonts w:ascii="Century Gothic" w:eastAsia="Century Gothic" w:hAnsi="Century Gothic" w:cs="Century Gothic"/>
        </w:rPr>
        <w:t>All components of a standard system are structured to deliver quality outcomes. Standards are set at a performance level that results in measurable progress towards the scheme’s sustainability objectives, while assessment of compliance provides an accurate picture of whether an entity meets the standard’s requirements.</w:t>
      </w:r>
    </w:p>
    <w:p w14:paraId="161D5F78" w14:textId="77777777" w:rsidR="0061432F" w:rsidRDefault="00000000">
      <w:pPr>
        <w:spacing w:before="120" w:after="240" w:line="360" w:lineRule="auto"/>
        <w:ind w:hanging="2"/>
        <w:jc w:val="both"/>
        <w:rPr>
          <w:rFonts w:ascii="Century Gothic" w:eastAsia="Century Gothic" w:hAnsi="Century Gothic" w:cs="Century Gothic"/>
        </w:rPr>
      </w:pPr>
      <w:bookmarkStart w:id="262" w:name="_1n1mu2y" w:colFirst="0" w:colLast="0"/>
      <w:bookmarkEnd w:id="262"/>
      <w:r>
        <w:rPr>
          <w:rFonts w:ascii="Century Gothic" w:eastAsia="Century Gothic" w:hAnsi="Century Gothic" w:cs="Century Gothic"/>
          <w:b/>
          <w:color w:val="1C4611"/>
          <w:sz w:val="24"/>
          <w:szCs w:val="24"/>
        </w:rPr>
        <w:t xml:space="preserve">Stakeholder Engagement </w:t>
      </w:r>
      <w:r>
        <w:rPr>
          <w:rFonts w:ascii="Century Gothic" w:eastAsia="Century Gothic" w:hAnsi="Century Gothic" w:cs="Century Gothic"/>
          <w:b/>
          <w:color w:val="1C4611"/>
        </w:rPr>
        <w:t>-</w:t>
      </w:r>
      <w:r>
        <w:rPr>
          <w:rFonts w:ascii="Century Gothic" w:eastAsia="Century Gothic" w:hAnsi="Century Gothic" w:cs="Century Gothic"/>
          <w:color w:val="1C4611"/>
        </w:rPr>
        <w:t xml:space="preserve"> </w:t>
      </w:r>
      <w:r>
        <w:rPr>
          <w:rFonts w:ascii="Century Gothic" w:eastAsia="Century Gothic" w:hAnsi="Century Gothic" w:cs="Century Gothic"/>
        </w:rPr>
        <w:t xml:space="preserve">The sustainability system of the GSTC empowers stakeholders to participate in decisions and hold the system to account. Balanced and diverse group of stakeholders are involved in decisions that will affect the system (or the building of the GSTC Criteria). Stakeholder engagement is essential and provides clear and transparent feedback that guarantees adaptation to the whole system. It shall be a fair, </w:t>
      </w:r>
      <w:proofErr w:type="gramStart"/>
      <w:r>
        <w:rPr>
          <w:rFonts w:ascii="Century Gothic" w:eastAsia="Century Gothic" w:hAnsi="Century Gothic" w:cs="Century Gothic"/>
        </w:rPr>
        <w:t>impartial</w:t>
      </w:r>
      <w:proofErr w:type="gramEnd"/>
      <w:r>
        <w:rPr>
          <w:rFonts w:ascii="Century Gothic" w:eastAsia="Century Gothic" w:hAnsi="Century Gothic" w:cs="Century Gothic"/>
        </w:rPr>
        <w:t xml:space="preserve"> and accessible mechanism for resolving complaints and conflicts.</w:t>
      </w:r>
    </w:p>
    <w:p w14:paraId="1A81A336" w14:textId="77777777" w:rsidR="00D92340" w:rsidRDefault="00D92340">
      <w:pPr>
        <w:spacing w:before="120" w:after="240" w:line="360" w:lineRule="auto"/>
        <w:ind w:hanging="2"/>
        <w:jc w:val="both"/>
        <w:rPr>
          <w:rFonts w:ascii="Century Gothic" w:eastAsia="Century Gothic" w:hAnsi="Century Gothic" w:cs="Century Gothic"/>
        </w:rPr>
      </w:pPr>
    </w:p>
    <w:p w14:paraId="254F1B91" w14:textId="77777777" w:rsidR="0088493A" w:rsidRDefault="00000000" w:rsidP="0088493A">
      <w:pPr>
        <w:spacing w:before="120" w:after="240" w:line="360" w:lineRule="auto"/>
        <w:ind w:hanging="2"/>
        <w:jc w:val="both"/>
        <w:rPr>
          <w:rFonts w:ascii="Century Gothic" w:eastAsia="Century Gothic" w:hAnsi="Century Gothic" w:cs="Century Gothic"/>
        </w:rPr>
      </w:pPr>
      <w:bookmarkStart w:id="263" w:name="_471acqr" w:colFirst="0" w:colLast="0"/>
      <w:bookmarkEnd w:id="263"/>
      <w:r>
        <w:rPr>
          <w:rFonts w:ascii="Century Gothic" w:eastAsia="Century Gothic" w:hAnsi="Century Gothic" w:cs="Century Gothic"/>
          <w:b/>
          <w:color w:val="1C4611"/>
          <w:sz w:val="24"/>
          <w:szCs w:val="24"/>
        </w:rPr>
        <w:lastRenderedPageBreak/>
        <w:t xml:space="preserve">Sustainability Impacts </w:t>
      </w:r>
      <w:r>
        <w:rPr>
          <w:rFonts w:ascii="Century Gothic" w:eastAsia="Century Gothic" w:hAnsi="Century Gothic" w:cs="Century Gothic"/>
          <w:b/>
          <w:color w:val="1C4611"/>
        </w:rPr>
        <w:t>-</w:t>
      </w:r>
      <w:r>
        <w:rPr>
          <w:rFonts w:ascii="Century Gothic" w:eastAsia="Century Gothic" w:hAnsi="Century Gothic" w:cs="Century Gothic"/>
          <w:color w:val="1C4611"/>
        </w:rPr>
        <w:t xml:space="preserve"> </w:t>
      </w:r>
      <w:r>
        <w:rPr>
          <w:rFonts w:ascii="Century Gothic" w:eastAsia="Century Gothic" w:hAnsi="Century Gothic" w:cs="Century Gothic"/>
        </w:rPr>
        <w:t xml:space="preserve">Results that deliver what achievements have been met to what has been measured. The sustainability impact communicates the strategies for achieving objectives involving social, environmental, </w:t>
      </w:r>
      <w:proofErr w:type="gramStart"/>
      <w:r>
        <w:rPr>
          <w:rFonts w:ascii="Century Gothic" w:eastAsia="Century Gothic" w:hAnsi="Century Gothic" w:cs="Century Gothic"/>
        </w:rPr>
        <w:t>economic</w:t>
      </w:r>
      <w:proofErr w:type="gramEnd"/>
      <w:r>
        <w:rPr>
          <w:rFonts w:ascii="Century Gothic" w:eastAsia="Century Gothic" w:hAnsi="Century Gothic" w:cs="Century Gothic"/>
        </w:rPr>
        <w:t xml:space="preserve"> and cultural aspects of current scientific evidence and international norms when relevant. It is adapted to local or sector-specific conditions where this helps improve impacts.</w:t>
      </w:r>
      <w:bookmarkStart w:id="264" w:name="_2m6kmyk" w:colFirst="0" w:colLast="0"/>
      <w:bookmarkEnd w:id="264"/>
      <w:r w:rsidR="00746FF1">
        <w:rPr>
          <w:rFonts w:ascii="Century Gothic" w:eastAsia="Century Gothic" w:hAnsi="Century Gothic" w:cs="Century Gothic"/>
        </w:rPr>
        <w:t xml:space="preserve"> </w:t>
      </w:r>
    </w:p>
    <w:p w14:paraId="7310AF4D" w14:textId="22A54BC1" w:rsidR="0061432F" w:rsidRDefault="00000000" w:rsidP="00D92340">
      <w:pPr>
        <w:spacing w:before="120" w:after="240" w:line="360" w:lineRule="auto"/>
        <w:ind w:hanging="2"/>
        <w:jc w:val="both"/>
        <w:rPr>
          <w:rFonts w:ascii="Century Gothic" w:eastAsia="Century Gothic" w:hAnsi="Century Gothic" w:cs="Century Gothic"/>
        </w:rPr>
      </w:pPr>
      <w:r>
        <w:rPr>
          <w:rFonts w:ascii="Century Gothic" w:eastAsia="Century Gothic" w:hAnsi="Century Gothic" w:cs="Century Gothic"/>
          <w:b/>
          <w:color w:val="1C4611"/>
          <w:sz w:val="24"/>
          <w:szCs w:val="24"/>
        </w:rPr>
        <w:t>Transparency</w:t>
      </w:r>
      <w:r>
        <w:rPr>
          <w:rFonts w:ascii="Century Gothic" w:eastAsia="Century Gothic" w:hAnsi="Century Gothic" w:cs="Century Gothic"/>
          <w:b/>
          <w:color w:val="1C4611"/>
        </w:rPr>
        <w:t xml:space="preserve"> -</w:t>
      </w:r>
      <w:r>
        <w:rPr>
          <w:rFonts w:ascii="Century Gothic" w:eastAsia="Century Gothic" w:hAnsi="Century Gothic" w:cs="Century Gothic"/>
          <w:color w:val="1C4611"/>
        </w:rPr>
        <w:t xml:space="preserve"> </w:t>
      </w:r>
      <w:r>
        <w:rPr>
          <w:rFonts w:ascii="Century Gothic" w:eastAsia="Century Gothic" w:hAnsi="Century Gothic" w:cs="Century Gothic"/>
        </w:rPr>
        <w:t xml:space="preserve">Important information is publicly available and easily accessible, while protecting confidential and private information. Stakeholders can further understand and evaluate the system’s processes, decision-making, </w:t>
      </w:r>
      <w:proofErr w:type="gramStart"/>
      <w:r>
        <w:rPr>
          <w:rFonts w:ascii="Century Gothic" w:eastAsia="Century Gothic" w:hAnsi="Century Gothic" w:cs="Century Gothic"/>
        </w:rPr>
        <w:t>results</w:t>
      </w:r>
      <w:proofErr w:type="gramEnd"/>
      <w:r>
        <w:rPr>
          <w:rFonts w:ascii="Century Gothic" w:eastAsia="Century Gothic" w:hAnsi="Century Gothic" w:cs="Century Gothic"/>
        </w:rPr>
        <w:t xml:space="preserve"> and impacts. Through openness and honesty stakeholders have the necessary information and resources they need to actively participate in decisions or raise concerns.</w:t>
      </w:r>
      <w:r>
        <w:rPr>
          <w:noProof/>
        </w:rPr>
        <mc:AlternateContent>
          <mc:Choice Requires="wpg">
            <w:drawing>
              <wp:anchor distT="0" distB="0" distL="0" distR="0" simplePos="0" relativeHeight="251664384" behindDoc="1" locked="0" layoutInCell="1" hidden="0" allowOverlap="1" wp14:anchorId="4C1D87FD" wp14:editId="23F6CA2E">
                <wp:simplePos x="0" y="0"/>
                <wp:positionH relativeFrom="column">
                  <wp:posOffset>-50799</wp:posOffset>
                </wp:positionH>
                <wp:positionV relativeFrom="paragraph">
                  <wp:posOffset>0</wp:posOffset>
                </wp:positionV>
                <wp:extent cx="57150" cy="57150"/>
                <wp:effectExtent l="0" t="0" r="0" b="0"/>
                <wp:wrapNone/>
                <wp:docPr id="3" name="Conector recto de flecha 3"/>
                <wp:cNvGraphicFramePr/>
                <a:graphic xmlns:a="http://schemas.openxmlformats.org/drawingml/2006/main">
                  <a:graphicData uri="http://schemas.microsoft.com/office/word/2010/wordprocessingShape">
                    <wps:wsp>
                      <wps:cNvCnPr/>
                      <wps:spPr>
                        <a:xfrm>
                          <a:off x="2344673" y="3780000"/>
                          <a:ext cx="6002655" cy="0"/>
                        </a:xfrm>
                        <a:prstGeom prst="straightConnector1">
                          <a:avLst/>
                        </a:prstGeom>
                        <a:solidFill>
                          <a:srgbClr val="FFFFFF"/>
                        </a:solidFill>
                        <a:ln w="57150" cap="flat" cmpd="sng">
                          <a:solidFill>
                            <a:srgbClr val="C4CC3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-50799</wp:posOffset>
                </wp:positionH>
                <wp:positionV relativeFrom="paragraph">
                  <wp:posOffset>0</wp:posOffset>
                </wp:positionV>
                <wp:extent cx="57150" cy="57150"/>
                <wp:effectExtent b="0" l="0" r="0" t="0"/>
                <wp:wrapNone/>
                <wp:docPr id="3"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57150" cy="57150"/>
                        </a:xfrm>
                        <a:prstGeom prst="rect"/>
                        <a:ln/>
                      </pic:spPr>
                    </pic:pic>
                  </a:graphicData>
                </a:graphic>
              </wp:anchor>
            </w:drawing>
          </mc:Fallback>
        </mc:AlternateContent>
      </w:r>
    </w:p>
    <w:p w14:paraId="622202F3" w14:textId="77777777" w:rsidR="0061432F" w:rsidRDefault="00000000">
      <w:pPr>
        <w:pStyle w:val="Ttulo2"/>
        <w:ind w:firstLine="0"/>
        <w:rPr>
          <w:rFonts w:ascii="Century Gothic" w:eastAsia="Century Gothic" w:hAnsi="Century Gothic" w:cs="Century Gothic"/>
          <w:color w:val="1C4611"/>
          <w:sz w:val="28"/>
          <w:szCs w:val="28"/>
        </w:rPr>
      </w:pPr>
      <w:bookmarkStart w:id="265" w:name="_vvhfv4mekwxf" w:colFirst="0" w:colLast="0"/>
      <w:bookmarkEnd w:id="265"/>
      <w:r>
        <w:rPr>
          <w:rFonts w:ascii="Century Gothic" w:eastAsia="Century Gothic" w:hAnsi="Century Gothic" w:cs="Century Gothic"/>
          <w:color w:val="1C4611"/>
          <w:sz w:val="28"/>
          <w:szCs w:val="28"/>
        </w:rPr>
        <w:t>4.5. MICE Criteria Development Process Management</w:t>
      </w:r>
    </w:p>
    <w:p w14:paraId="4DD8065C" w14:textId="77777777" w:rsidR="0061432F" w:rsidRDefault="0061432F">
      <w:pPr>
        <w:ind w:hanging="2"/>
        <w:rPr>
          <w:rFonts w:ascii="Century Gothic" w:eastAsia="Century Gothic" w:hAnsi="Century Gothic" w:cs="Century Gothic"/>
          <w:b/>
          <w:color w:val="9B3236"/>
          <w:sz w:val="24"/>
          <w:szCs w:val="24"/>
        </w:rPr>
      </w:pPr>
    </w:p>
    <w:p w14:paraId="7378C857" w14:textId="77777777" w:rsidR="0061432F" w:rsidRDefault="00000000">
      <w:pPr>
        <w:spacing w:line="360" w:lineRule="auto"/>
        <w:ind w:hanging="2"/>
        <w:rPr>
          <w:rFonts w:ascii="Century Gothic" w:eastAsia="Century Gothic" w:hAnsi="Century Gothic" w:cs="Century Gothic"/>
          <w:b/>
          <w:color w:val="1C4611"/>
          <w:sz w:val="24"/>
          <w:szCs w:val="24"/>
        </w:rPr>
      </w:pPr>
      <w:bookmarkStart w:id="266" w:name="_11bux6d" w:colFirst="0" w:colLast="0"/>
      <w:bookmarkEnd w:id="266"/>
      <w:r>
        <w:rPr>
          <w:rFonts w:ascii="Century Gothic" w:eastAsia="Century Gothic" w:hAnsi="Century Gothic" w:cs="Century Gothic"/>
          <w:b/>
          <w:color w:val="1C4611"/>
          <w:sz w:val="24"/>
          <w:szCs w:val="24"/>
        </w:rPr>
        <w:t>GSTC Technical Team</w:t>
      </w:r>
    </w:p>
    <w:p w14:paraId="7BAAB866" w14:textId="77777777" w:rsidR="0061432F" w:rsidRDefault="00000000">
      <w:pPr>
        <w:spacing w:line="360" w:lineRule="auto"/>
        <w:ind w:hanging="2"/>
        <w:jc w:val="both"/>
        <w:rPr>
          <w:rFonts w:ascii="Century Gothic" w:eastAsia="Century Gothic" w:hAnsi="Century Gothic" w:cs="Century Gothic"/>
        </w:rPr>
      </w:pPr>
      <w:bookmarkStart w:id="267" w:name="_3lbifu6" w:colFirst="0" w:colLast="0"/>
      <w:bookmarkEnd w:id="267"/>
      <w:r>
        <w:rPr>
          <w:rFonts w:ascii="Century Gothic" w:eastAsia="Century Gothic" w:hAnsi="Century Gothic" w:cs="Century Gothic"/>
        </w:rPr>
        <w:t>The GSTC Technical Team will consist of internal experts and external experts. The internal experts are the GSTC staff including the Global Assurance Program Director, Asia-Pacific Region manager, and the Project manager.</w:t>
      </w:r>
    </w:p>
    <w:p w14:paraId="5F711890" w14:textId="77777777" w:rsidR="0061432F" w:rsidRDefault="0061432F">
      <w:pPr>
        <w:spacing w:line="360" w:lineRule="auto"/>
        <w:ind w:hanging="2"/>
        <w:jc w:val="both"/>
        <w:rPr>
          <w:rFonts w:ascii="Century Gothic" w:eastAsia="Century Gothic" w:hAnsi="Century Gothic" w:cs="Century Gothic"/>
        </w:rPr>
      </w:pPr>
    </w:p>
    <w:p w14:paraId="6D8E483F" w14:textId="51D1EAA5" w:rsidR="0061432F" w:rsidRDefault="00000000" w:rsidP="000C0083">
      <w:pPr>
        <w:spacing w:line="360" w:lineRule="auto"/>
        <w:ind w:hanging="2"/>
        <w:jc w:val="both"/>
        <w:rPr>
          <w:rFonts w:ascii="Century Gothic" w:eastAsia="Century Gothic" w:hAnsi="Century Gothic" w:cs="Century Gothic"/>
        </w:rPr>
      </w:pPr>
      <w:r>
        <w:rPr>
          <w:rFonts w:ascii="Century Gothic" w:eastAsia="Century Gothic" w:hAnsi="Century Gothic" w:cs="Century Gothic"/>
        </w:rPr>
        <w:t>The three external experts were contacted based on their experience in sustainability programs and events and their professionalism in MICE and international settings. The role of the external experts is to provide guidance to the overall process by engaging with the internal experts at the first stages of the Criteria development and perform as experts the drafts, consultation, and the review process. The external experts will be the facilitators for each of the draft development and consultation stages.</w:t>
      </w:r>
    </w:p>
    <w:p w14:paraId="06768443" w14:textId="77777777" w:rsidR="0061432F" w:rsidRDefault="00000000">
      <w:pPr>
        <w:tabs>
          <w:tab w:val="left" w:pos="740"/>
        </w:tabs>
        <w:spacing w:line="360" w:lineRule="auto"/>
        <w:ind w:hanging="2"/>
        <w:jc w:val="both"/>
        <w:rPr>
          <w:rFonts w:ascii="Century Gothic" w:eastAsia="Century Gothic" w:hAnsi="Century Gothic" w:cs="Century Gothic"/>
        </w:rPr>
      </w:pPr>
      <w:bookmarkStart w:id="268" w:name="_20gsq1z" w:colFirst="0" w:colLast="0"/>
      <w:bookmarkEnd w:id="268"/>
      <w:r>
        <w:rPr>
          <w:rFonts w:ascii="Century Gothic" w:eastAsia="Century Gothic" w:hAnsi="Century Gothic" w:cs="Century Gothic"/>
        </w:rPr>
        <w:t>Overall, the GSTC Technical Team is responsible for the whole process and communication with internal and external stakeholders. The final work of the Technical Team will be approved by the GSTC Board.</w:t>
      </w:r>
    </w:p>
    <w:p w14:paraId="0BBCBD0F" w14:textId="77777777" w:rsidR="0061432F" w:rsidRDefault="0061432F">
      <w:pPr>
        <w:tabs>
          <w:tab w:val="left" w:pos="740"/>
        </w:tabs>
        <w:spacing w:line="360" w:lineRule="auto"/>
        <w:ind w:hanging="2"/>
        <w:rPr>
          <w:rFonts w:ascii="Century Gothic" w:eastAsia="Century Gothic" w:hAnsi="Century Gothic" w:cs="Century Gothic"/>
          <w:sz w:val="22"/>
          <w:szCs w:val="22"/>
        </w:rPr>
      </w:pPr>
    </w:p>
    <w:p w14:paraId="62AD9D32" w14:textId="77777777" w:rsidR="0061432F" w:rsidRDefault="00000000">
      <w:pPr>
        <w:tabs>
          <w:tab w:val="left" w:pos="740"/>
        </w:tabs>
        <w:spacing w:line="360" w:lineRule="auto"/>
        <w:ind w:hanging="2"/>
        <w:rPr>
          <w:rFonts w:ascii="Century Gothic" w:eastAsia="Century Gothic" w:hAnsi="Century Gothic" w:cs="Century Gothic"/>
          <w:b/>
          <w:color w:val="1C4611"/>
          <w:sz w:val="24"/>
          <w:szCs w:val="24"/>
        </w:rPr>
      </w:pPr>
      <w:bookmarkStart w:id="269" w:name="_4kgg8ps" w:colFirst="0" w:colLast="0"/>
      <w:bookmarkEnd w:id="269"/>
      <w:r>
        <w:rPr>
          <w:rFonts w:ascii="Century Gothic" w:eastAsia="Century Gothic" w:hAnsi="Century Gothic" w:cs="Century Gothic"/>
          <w:b/>
          <w:color w:val="1C4611"/>
          <w:sz w:val="24"/>
          <w:szCs w:val="24"/>
        </w:rPr>
        <w:t>Advisory Group</w:t>
      </w:r>
    </w:p>
    <w:p w14:paraId="39748292" w14:textId="77777777" w:rsidR="0061432F" w:rsidRDefault="00000000">
      <w:pPr>
        <w:spacing w:line="360" w:lineRule="auto"/>
        <w:ind w:hanging="2"/>
        <w:jc w:val="both"/>
        <w:rPr>
          <w:rFonts w:ascii="Century Gothic" w:eastAsia="Century Gothic" w:hAnsi="Century Gothic" w:cs="Century Gothic"/>
        </w:rPr>
      </w:pPr>
      <w:bookmarkStart w:id="270" w:name="_2zlqixl" w:colFirst="0" w:colLast="0"/>
      <w:bookmarkEnd w:id="270"/>
      <w:r>
        <w:rPr>
          <w:rFonts w:ascii="Century Gothic" w:eastAsia="Century Gothic" w:hAnsi="Century Gothic" w:cs="Century Gothic"/>
        </w:rPr>
        <w:t>The GSTC will invite a maximum 10 globally important organizations from both public and private sectors to the MICE Criteria Development Advisory Group.</w:t>
      </w:r>
    </w:p>
    <w:p w14:paraId="45C1FB19" w14:textId="77777777" w:rsidR="0061432F" w:rsidRDefault="0061432F">
      <w:pPr>
        <w:spacing w:line="360" w:lineRule="auto"/>
        <w:ind w:hanging="2"/>
        <w:jc w:val="both"/>
        <w:rPr>
          <w:rFonts w:ascii="Century Gothic" w:eastAsia="Century Gothic" w:hAnsi="Century Gothic" w:cs="Century Gothic"/>
        </w:rPr>
      </w:pPr>
    </w:p>
    <w:p w14:paraId="070D2AD7" w14:textId="0BC5FD50" w:rsidR="00D92340" w:rsidRPr="00D92340" w:rsidRDefault="00000000" w:rsidP="00D92340">
      <w:pPr>
        <w:spacing w:line="360" w:lineRule="auto"/>
        <w:ind w:hanging="2"/>
        <w:jc w:val="both"/>
        <w:rPr>
          <w:rFonts w:ascii="Century Gothic" w:eastAsia="Century Gothic" w:hAnsi="Century Gothic" w:cs="Century Gothic"/>
        </w:rPr>
      </w:pPr>
      <w:bookmarkStart w:id="271" w:name="_1er0t5e" w:colFirst="0" w:colLast="0"/>
      <w:bookmarkEnd w:id="271"/>
      <w:r>
        <w:rPr>
          <w:rFonts w:ascii="Century Gothic" w:eastAsia="Century Gothic" w:hAnsi="Century Gothic" w:cs="Century Gothic"/>
        </w:rPr>
        <w:t>The role of the advisory group is to provide their high-level feedback and comments to the Technical Team. As leaders in the field, they will be asked to share key stakeholders' contact information so the Technical Team can engage them in the Criteria Development Process and to encourage the MICE industry to participate in the Public Consultation and Feasibility Assessment. Apart from this role, they are asked to attend the online meeting for each phase of the development.</w:t>
      </w:r>
    </w:p>
    <w:p w14:paraId="2D77CCD3" w14:textId="77777777" w:rsidR="0061432F" w:rsidRDefault="00000000">
      <w:pPr>
        <w:spacing w:line="360" w:lineRule="auto"/>
        <w:ind w:hanging="2"/>
        <w:rPr>
          <w:rFonts w:ascii="Century Gothic" w:eastAsia="Century Gothic" w:hAnsi="Century Gothic" w:cs="Century Gothic"/>
          <w:b/>
          <w:color w:val="1C4611"/>
          <w:sz w:val="24"/>
          <w:szCs w:val="24"/>
        </w:rPr>
      </w:pPr>
      <w:bookmarkStart w:id="272" w:name="_3yqobt7" w:colFirst="0" w:colLast="0"/>
      <w:bookmarkEnd w:id="272"/>
      <w:r>
        <w:rPr>
          <w:rFonts w:ascii="Century Gothic" w:eastAsia="Century Gothic" w:hAnsi="Century Gothic" w:cs="Century Gothic"/>
          <w:b/>
          <w:color w:val="1C4611"/>
          <w:sz w:val="24"/>
          <w:szCs w:val="24"/>
        </w:rPr>
        <w:lastRenderedPageBreak/>
        <w:t>Key Stakeholders Group</w:t>
      </w:r>
    </w:p>
    <w:p w14:paraId="67F99504" w14:textId="77777777" w:rsidR="0061432F" w:rsidRDefault="00000000">
      <w:pPr>
        <w:spacing w:line="360" w:lineRule="auto"/>
        <w:ind w:hanging="2"/>
        <w:jc w:val="both"/>
        <w:rPr>
          <w:rFonts w:ascii="Century Gothic" w:eastAsia="Century Gothic" w:hAnsi="Century Gothic" w:cs="Century Gothic"/>
        </w:rPr>
      </w:pPr>
      <w:bookmarkStart w:id="273" w:name="_2dvym10" w:colFirst="0" w:colLast="0"/>
      <w:bookmarkEnd w:id="273"/>
      <w:r>
        <w:rPr>
          <w:rFonts w:ascii="Century Gothic" w:eastAsia="Century Gothic" w:hAnsi="Century Gothic" w:cs="Century Gothic"/>
        </w:rPr>
        <w:t>Key players in the MICE industry with their business volume and roles will be identified as key stakeholders. Representatives from three sub-sectors of venue, event organizers, event/exhibition and other stakeholders will be invited as key stakeholders. These key stakeholders shall give input based on their experience/knowledge and insights from international and national MICE venues and events.</w:t>
      </w:r>
    </w:p>
    <w:p w14:paraId="6CD6968A" w14:textId="77777777" w:rsidR="0061432F" w:rsidRDefault="0061432F">
      <w:pPr>
        <w:spacing w:line="360" w:lineRule="auto"/>
        <w:ind w:hanging="2"/>
        <w:rPr>
          <w:rFonts w:ascii="Century Gothic" w:eastAsia="Century Gothic" w:hAnsi="Century Gothic" w:cs="Century Gothic"/>
          <w:sz w:val="22"/>
          <w:szCs w:val="22"/>
        </w:rPr>
      </w:pPr>
    </w:p>
    <w:p w14:paraId="7F5A0F09" w14:textId="77777777" w:rsidR="0061432F" w:rsidRDefault="00000000">
      <w:pPr>
        <w:spacing w:line="360" w:lineRule="auto"/>
        <w:ind w:hanging="2"/>
        <w:rPr>
          <w:rFonts w:ascii="Century Gothic" w:eastAsia="Century Gothic" w:hAnsi="Century Gothic" w:cs="Century Gothic"/>
          <w:b/>
          <w:color w:val="1C4611"/>
          <w:sz w:val="24"/>
          <w:szCs w:val="24"/>
        </w:rPr>
      </w:pPr>
      <w:bookmarkStart w:id="274" w:name="_t18w8t" w:colFirst="0" w:colLast="0"/>
      <w:bookmarkEnd w:id="274"/>
      <w:r>
        <w:rPr>
          <w:rFonts w:ascii="Century Gothic" w:eastAsia="Century Gothic" w:hAnsi="Century Gothic" w:cs="Century Gothic"/>
          <w:b/>
          <w:color w:val="1C4611"/>
          <w:sz w:val="24"/>
          <w:szCs w:val="24"/>
        </w:rPr>
        <w:t>Disadvantaged Group Consultation</w:t>
      </w:r>
    </w:p>
    <w:p w14:paraId="3CFFC37B" w14:textId="77777777" w:rsidR="0061432F" w:rsidRDefault="00000000">
      <w:pPr>
        <w:spacing w:line="360" w:lineRule="auto"/>
        <w:ind w:hanging="2"/>
        <w:jc w:val="both"/>
        <w:rPr>
          <w:rFonts w:ascii="Century Gothic" w:eastAsia="Century Gothic" w:hAnsi="Century Gothic" w:cs="Century Gothic"/>
        </w:rPr>
      </w:pPr>
      <w:bookmarkStart w:id="275" w:name="_3d0wewm" w:colFirst="0" w:colLast="0"/>
      <w:bookmarkEnd w:id="275"/>
      <w:r>
        <w:rPr>
          <w:rFonts w:ascii="Century Gothic" w:eastAsia="Century Gothic" w:hAnsi="Century Gothic" w:cs="Century Gothic"/>
        </w:rPr>
        <w:t>The GSTC will outsource disadvantaged group consultation. To cover the global geographical scope of 5 continents, the GSTC will make contracts with two international NGOs working in different regions. The contracted organizations will conduct disadvantaged group consultation on behalf of the GSTC Technical Team.</w:t>
      </w:r>
    </w:p>
    <w:p w14:paraId="3AFB1F39" w14:textId="77777777" w:rsidR="0061432F" w:rsidRDefault="0061432F">
      <w:pPr>
        <w:spacing w:line="360" w:lineRule="auto"/>
        <w:ind w:hanging="2"/>
        <w:rPr>
          <w:rFonts w:ascii="Century Gothic" w:eastAsia="Century Gothic" w:hAnsi="Century Gothic" w:cs="Century Gothic"/>
          <w:color w:val="1C4611"/>
        </w:rPr>
      </w:pPr>
    </w:p>
    <w:p w14:paraId="4EE9A9DE" w14:textId="77777777" w:rsidR="0061432F" w:rsidRDefault="00000000">
      <w:pPr>
        <w:spacing w:line="360" w:lineRule="auto"/>
        <w:ind w:hanging="2"/>
        <w:rPr>
          <w:rFonts w:ascii="Century Gothic" w:eastAsia="Century Gothic" w:hAnsi="Century Gothic" w:cs="Century Gothic"/>
          <w:b/>
          <w:color w:val="1C4611"/>
          <w:sz w:val="24"/>
          <w:szCs w:val="24"/>
        </w:rPr>
      </w:pPr>
      <w:bookmarkStart w:id="276" w:name="_1s66p4f" w:colFirst="0" w:colLast="0"/>
      <w:bookmarkEnd w:id="276"/>
      <w:r>
        <w:rPr>
          <w:rFonts w:ascii="Century Gothic" w:eastAsia="Century Gothic" w:hAnsi="Century Gothic" w:cs="Century Gothic"/>
          <w:b/>
          <w:color w:val="1C4611"/>
          <w:sz w:val="24"/>
          <w:szCs w:val="24"/>
        </w:rPr>
        <w:t>GSTC International Standards Committee</w:t>
      </w:r>
    </w:p>
    <w:p w14:paraId="75269385" w14:textId="77777777" w:rsidR="0061432F" w:rsidRDefault="00000000">
      <w:pPr>
        <w:spacing w:line="360" w:lineRule="auto"/>
        <w:ind w:hanging="2"/>
        <w:jc w:val="both"/>
        <w:rPr>
          <w:rFonts w:ascii="Century Gothic" w:eastAsia="Century Gothic" w:hAnsi="Century Gothic" w:cs="Century Gothic"/>
          <w:b/>
          <w:sz w:val="24"/>
          <w:szCs w:val="24"/>
        </w:rPr>
      </w:pPr>
      <w:bookmarkStart w:id="277" w:name="_4c5u7s8" w:colFirst="0" w:colLast="0"/>
      <w:bookmarkEnd w:id="277"/>
      <w:r>
        <w:rPr>
          <w:rFonts w:ascii="Century Gothic" w:eastAsia="Century Gothic" w:hAnsi="Century Gothic" w:cs="Century Gothic"/>
        </w:rPr>
        <w:t>The International Standards Committee shall oversee the development process of the GSTC MICE Criteria in all its forms in accordance with the ISEAL Alliance Standards Setting Code. Any disputes on management approach between the Committee and the Secretariat shall be resolved by the Board.</w:t>
      </w:r>
    </w:p>
    <w:p w14:paraId="63F64868" w14:textId="77777777" w:rsidR="0061432F" w:rsidRDefault="0061432F">
      <w:pPr>
        <w:spacing w:line="360" w:lineRule="auto"/>
        <w:ind w:hanging="2"/>
        <w:jc w:val="both"/>
        <w:rPr>
          <w:rFonts w:ascii="Century Gothic" w:eastAsia="Century Gothic" w:hAnsi="Century Gothic" w:cs="Century Gothic"/>
          <w:b/>
          <w:color w:val="1C4611"/>
          <w:sz w:val="22"/>
          <w:szCs w:val="22"/>
        </w:rPr>
      </w:pPr>
    </w:p>
    <w:p w14:paraId="7A44979E" w14:textId="77777777" w:rsidR="0061432F" w:rsidRDefault="00000000">
      <w:pPr>
        <w:spacing w:line="360" w:lineRule="auto"/>
        <w:ind w:hanging="2"/>
        <w:rPr>
          <w:rFonts w:ascii="Century Gothic" w:eastAsia="Century Gothic" w:hAnsi="Century Gothic" w:cs="Century Gothic"/>
          <w:b/>
          <w:color w:val="1C4611"/>
          <w:sz w:val="24"/>
          <w:szCs w:val="24"/>
        </w:rPr>
      </w:pPr>
      <w:bookmarkStart w:id="278" w:name="_2rb4i01" w:colFirst="0" w:colLast="0"/>
      <w:bookmarkEnd w:id="278"/>
      <w:r>
        <w:rPr>
          <w:rFonts w:ascii="Century Gothic" w:eastAsia="Century Gothic" w:hAnsi="Century Gothic" w:cs="Century Gothic"/>
          <w:b/>
          <w:color w:val="1C4611"/>
          <w:sz w:val="24"/>
          <w:szCs w:val="24"/>
        </w:rPr>
        <w:t>GSTC Board</w:t>
      </w:r>
    </w:p>
    <w:p w14:paraId="3479806F" w14:textId="77777777" w:rsidR="0061432F" w:rsidRDefault="00000000">
      <w:pPr>
        <w:spacing w:line="360" w:lineRule="auto"/>
        <w:ind w:hanging="2"/>
        <w:rPr>
          <w:rFonts w:ascii="Century Gothic" w:eastAsia="Century Gothic" w:hAnsi="Century Gothic" w:cs="Century Gothic"/>
        </w:rPr>
      </w:pPr>
      <w:bookmarkStart w:id="279" w:name="_16ges7u" w:colFirst="0" w:colLast="0"/>
      <w:bookmarkEnd w:id="279"/>
      <w:r>
        <w:rPr>
          <w:rFonts w:ascii="Century Gothic" w:eastAsia="Century Gothic" w:hAnsi="Century Gothic" w:cs="Century Gothic"/>
        </w:rPr>
        <w:t xml:space="preserve">The GSTC Board is responsible for governance oversight of the Corporation’s mandate, program of work, and operations. The Board will give final approval to the new MICE Criteria, as proposed by the International Standards Committee.  </w:t>
      </w:r>
    </w:p>
    <w:p w14:paraId="3AF99275" w14:textId="77777777" w:rsidR="00D92340" w:rsidRDefault="00D92340">
      <w:pPr>
        <w:spacing w:line="360" w:lineRule="auto"/>
        <w:ind w:hanging="2"/>
        <w:rPr>
          <w:rFonts w:ascii="Century Gothic" w:eastAsia="Century Gothic" w:hAnsi="Century Gothic" w:cs="Century Gothic"/>
        </w:rPr>
      </w:pPr>
    </w:p>
    <w:p w14:paraId="763EE8B0" w14:textId="77777777" w:rsidR="00D92340" w:rsidRDefault="00D92340">
      <w:pPr>
        <w:spacing w:line="360" w:lineRule="auto"/>
        <w:ind w:hanging="2"/>
        <w:rPr>
          <w:rFonts w:ascii="Century Gothic" w:eastAsia="Century Gothic" w:hAnsi="Century Gothic" w:cs="Century Gothic"/>
        </w:rPr>
      </w:pPr>
    </w:p>
    <w:p w14:paraId="2EEADA3E" w14:textId="77777777" w:rsidR="00D92340" w:rsidRDefault="00D92340">
      <w:pPr>
        <w:spacing w:line="360" w:lineRule="auto"/>
        <w:ind w:hanging="2"/>
        <w:rPr>
          <w:rFonts w:ascii="Century Gothic" w:eastAsia="Century Gothic" w:hAnsi="Century Gothic" w:cs="Century Gothic"/>
        </w:rPr>
      </w:pPr>
    </w:p>
    <w:p w14:paraId="1341E44A" w14:textId="77777777" w:rsidR="0061432F" w:rsidRDefault="00000000" w:rsidP="000C0083">
      <w:pPr>
        <w:spacing w:line="244" w:lineRule="auto"/>
        <w:ind w:firstLine="0"/>
        <w:jc w:val="center"/>
        <w:rPr>
          <w:rFonts w:ascii="Century Gothic" w:eastAsia="Century Gothic" w:hAnsi="Century Gothic" w:cs="Century Gothic"/>
          <w:sz w:val="22"/>
          <w:szCs w:val="22"/>
        </w:rPr>
      </w:pPr>
      <w:bookmarkStart w:id="280" w:name="_3qg2avn" w:colFirst="0" w:colLast="0"/>
      <w:bookmarkEnd w:id="280"/>
      <w:r>
        <w:rPr>
          <w:rFonts w:ascii="Century Gothic" w:eastAsia="Century Gothic" w:hAnsi="Century Gothic" w:cs="Century Gothic"/>
          <w:sz w:val="22"/>
          <w:szCs w:val="22"/>
        </w:rPr>
        <w:t>#END#</w:t>
      </w:r>
    </w:p>
    <w:sectPr w:rsidR="0061432F">
      <w:type w:val="continuous"/>
      <w:pgSz w:w="11900" w:h="16838"/>
      <w:pgMar w:top="1098" w:right="1406" w:bottom="434"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DBE7" w14:textId="77777777" w:rsidR="00797E55" w:rsidRDefault="00797E55">
      <w:pPr>
        <w:spacing w:line="240" w:lineRule="auto"/>
      </w:pPr>
      <w:r>
        <w:separator/>
      </w:r>
    </w:p>
  </w:endnote>
  <w:endnote w:type="continuationSeparator" w:id="0">
    <w:p w14:paraId="707F93A4" w14:textId="77777777" w:rsidR="00797E55" w:rsidRDefault="0079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w:altName w:val="Arial"/>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4AB" w14:textId="77777777" w:rsidR="0061432F" w:rsidRDefault="0061432F">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140A" w14:textId="77777777" w:rsidR="0061432F" w:rsidRDefault="0061432F">
    <w:pPr>
      <w:pBdr>
        <w:top w:val="nil"/>
        <w:left w:val="nil"/>
        <w:bottom w:val="nil"/>
        <w:right w:val="nil"/>
        <w:between w:val="nil"/>
      </w:pBdr>
      <w:tabs>
        <w:tab w:val="center" w:pos="4680"/>
        <w:tab w:val="right" w:pos="9360"/>
      </w:tabs>
      <w:ind w:hanging="2"/>
      <w:jc w:val="right"/>
      <w:rPr>
        <w:color w:val="000000"/>
      </w:rPr>
    </w:pPr>
  </w:p>
  <w:p w14:paraId="2DCCAB1C" w14:textId="77777777" w:rsidR="0061432F" w:rsidRDefault="0061432F">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FAD8" w14:textId="77777777" w:rsidR="0061432F" w:rsidRDefault="0061432F">
    <w:pPr>
      <w:pBdr>
        <w:top w:val="nil"/>
        <w:left w:val="nil"/>
        <w:bottom w:val="nil"/>
        <w:right w:val="nil"/>
        <w:between w:val="nil"/>
      </w:pBdr>
      <w:tabs>
        <w:tab w:val="center" w:pos="4680"/>
        <w:tab w:val="right" w:pos="9360"/>
      </w:tabs>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18A" w14:textId="77777777" w:rsidR="0061432F" w:rsidRDefault="0061432F">
    <w:pPr>
      <w:pBdr>
        <w:top w:val="nil"/>
        <w:left w:val="nil"/>
        <w:bottom w:val="nil"/>
        <w:right w:val="nil"/>
        <w:between w:val="nil"/>
      </w:pBdr>
      <w:tabs>
        <w:tab w:val="center" w:pos="4680"/>
        <w:tab w:val="right" w:pos="9360"/>
      </w:tabs>
      <w:ind w:hanging="2"/>
      <w:jc w:val="right"/>
      <w:rPr>
        <w:color w:val="000000"/>
      </w:rPr>
    </w:pPr>
  </w:p>
  <w:p w14:paraId="5F619ADB" w14:textId="77777777" w:rsidR="0061432F" w:rsidRDefault="0061432F">
    <w:pPr>
      <w:pBdr>
        <w:top w:val="nil"/>
        <w:left w:val="nil"/>
        <w:bottom w:val="nil"/>
        <w:right w:val="nil"/>
        <w:between w:val="nil"/>
      </w:pBdr>
      <w:tabs>
        <w:tab w:val="center" w:pos="4680"/>
        <w:tab w:val="right" w:pos="9360"/>
      </w:tabs>
      <w:ind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1224" w14:textId="4EFBA1A0" w:rsidR="0061432F" w:rsidRDefault="00000000">
    <w:pPr>
      <w:pBdr>
        <w:top w:val="nil"/>
        <w:left w:val="nil"/>
        <w:bottom w:val="nil"/>
        <w:right w:val="nil"/>
        <w:between w:val="nil"/>
      </w:pBdr>
      <w:tabs>
        <w:tab w:val="center" w:pos="4680"/>
        <w:tab w:val="right" w:pos="9360"/>
      </w:tabs>
      <w:ind w:hanging="2"/>
      <w:jc w:val="right"/>
      <w:rPr>
        <w:color w:val="000000"/>
      </w:rPr>
    </w:pPr>
    <w:r>
      <w:rPr>
        <w:color w:val="000000"/>
      </w:rPr>
      <w:fldChar w:fldCharType="begin"/>
    </w:r>
    <w:r>
      <w:rPr>
        <w:color w:val="000000"/>
      </w:rPr>
      <w:instrText>PAGE</w:instrText>
    </w:r>
    <w:r>
      <w:rPr>
        <w:color w:val="000000"/>
      </w:rPr>
      <w:fldChar w:fldCharType="separate"/>
    </w:r>
    <w:r w:rsidR="00746FF1">
      <w:rPr>
        <w:noProof/>
        <w:color w:val="000000"/>
      </w:rPr>
      <w:t>1</w:t>
    </w:r>
    <w:r>
      <w:rPr>
        <w:color w:val="000000"/>
      </w:rPr>
      <w:fldChar w:fldCharType="end"/>
    </w:r>
  </w:p>
  <w:p w14:paraId="63F4B117" w14:textId="77777777" w:rsidR="0061432F" w:rsidRDefault="0061432F">
    <w:pPr>
      <w:widowControl w:val="0"/>
      <w:pBdr>
        <w:top w:val="nil"/>
        <w:left w:val="nil"/>
        <w:bottom w:val="nil"/>
        <w:right w:val="nil"/>
        <w:between w:val="nil"/>
      </w:pBdr>
      <w:spacing w:line="276" w:lineRule="auto"/>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DF55" w14:textId="77777777" w:rsidR="00797E55" w:rsidRDefault="00797E55">
      <w:pPr>
        <w:spacing w:line="240" w:lineRule="auto"/>
      </w:pPr>
      <w:r>
        <w:separator/>
      </w:r>
    </w:p>
  </w:footnote>
  <w:footnote w:type="continuationSeparator" w:id="0">
    <w:p w14:paraId="72F16557" w14:textId="77777777" w:rsidR="00797E55" w:rsidRDefault="00797E55">
      <w:pPr>
        <w:spacing w:line="240" w:lineRule="auto"/>
      </w:pPr>
      <w:r>
        <w:continuationSeparator/>
      </w:r>
    </w:p>
  </w:footnote>
  <w:footnote w:id="1">
    <w:p w14:paraId="2D8FC693" w14:textId="77777777" w:rsidR="0061432F" w:rsidRDefault="00000000">
      <w:pPr>
        <w:spacing w:line="240" w:lineRule="auto"/>
        <w:ind w:hanging="2"/>
        <w:rPr>
          <w:rFonts w:ascii="Century Gothic" w:eastAsia="Century Gothic" w:hAnsi="Century Gothic" w:cs="Century Gothic"/>
          <w:sz w:val="8"/>
          <w:szCs w:val="8"/>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color w:val="072439"/>
          <w:sz w:val="16"/>
          <w:szCs w:val="16"/>
          <w:highlight w:val="white"/>
        </w:rPr>
        <w:t>https://iseal.org/get-involved/resources/iseal-code-good-practice-first-consultation-draft-excel</w:t>
      </w:r>
    </w:p>
  </w:footnote>
  <w:footnote w:id="2">
    <w:p w14:paraId="7FC1D203" w14:textId="77777777" w:rsidR="0061432F" w:rsidRDefault="00000000">
      <w:pPr>
        <w:spacing w:line="240" w:lineRule="auto"/>
        <w:ind w:hanging="2"/>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A world in motion: shifting consumer travel trends in 2022 and </w:t>
      </w:r>
      <w:proofErr w:type="gramStart"/>
      <w:r>
        <w:rPr>
          <w:rFonts w:ascii="Century Gothic" w:eastAsia="Century Gothic" w:hAnsi="Century Gothic" w:cs="Century Gothic"/>
          <w:sz w:val="16"/>
          <w:szCs w:val="16"/>
        </w:rPr>
        <w:t>beyond</w:t>
      </w:r>
      <w:proofErr w:type="gramEnd"/>
    </w:p>
    <w:p w14:paraId="49A2AA69" w14:textId="77777777" w:rsidR="0061432F" w:rsidRDefault="0061432F">
      <w:pPr>
        <w:spacing w:line="240" w:lineRule="auto"/>
        <w:ind w:hanging="2"/>
        <w:rPr>
          <w:rFonts w:ascii="Century Gothic" w:eastAsia="Century Gothic" w:hAnsi="Century Gothic" w:cs="Century Gothic"/>
          <w:sz w:val="16"/>
          <w:szCs w:val="16"/>
        </w:rPr>
      </w:pPr>
    </w:p>
  </w:footnote>
  <w:footnote w:id="3">
    <w:p w14:paraId="00705896" w14:textId="77777777" w:rsidR="0061432F" w:rsidRDefault="00000000">
      <w:pPr>
        <w:pBdr>
          <w:top w:val="nil"/>
          <w:left w:val="nil"/>
          <w:bottom w:val="nil"/>
          <w:right w:val="nil"/>
          <w:between w:val="nil"/>
        </w:pBdr>
        <w:spacing w:line="240" w:lineRule="auto"/>
        <w:ind w:hanging="2"/>
        <w:rPr>
          <w:color w:val="000000"/>
        </w:rPr>
      </w:pPr>
      <w:r>
        <w:rPr>
          <w:vertAlign w:val="superscript"/>
        </w:rPr>
        <w:footnoteRef/>
      </w:r>
      <w:r>
        <w:rPr>
          <w:rFonts w:ascii="Century Gothic" w:eastAsia="Century Gothic" w:hAnsi="Century Gothic" w:cs="Century Gothic"/>
          <w:sz w:val="16"/>
          <w:szCs w:val="16"/>
        </w:rPr>
        <w:t xml:space="preserve"> Grand View Research, MICE Market Size, Share &amp; Trends Analysis Report, By Event Type (Meetings, Incentives, Conferences, Exhibitions), By Region (North America, APAC, Europe, Central &amp; South America, MEA), And Segment Forecasts, 2022 – 2030.</w:t>
      </w:r>
    </w:p>
  </w:footnote>
  <w:footnote w:id="4">
    <w:p w14:paraId="71032F2E" w14:textId="77777777" w:rsidR="0061432F" w:rsidRDefault="00000000">
      <w:pPr>
        <w:spacing w:line="240" w:lineRule="auto"/>
        <w:ind w:hanging="2"/>
        <w:rPr>
          <w:rFonts w:ascii="Century Gothic" w:eastAsia="Century Gothic" w:hAnsi="Century Gothic" w:cs="Century Gothic"/>
        </w:rPr>
      </w:pPr>
      <w:r>
        <w:rPr>
          <w:vertAlign w:val="superscript"/>
        </w:rPr>
        <w:footnoteRef/>
      </w:r>
      <w:r>
        <w:rPr>
          <w:rFonts w:ascii="Century Gothic" w:eastAsia="Century Gothic" w:hAnsi="Century Gothic" w:cs="Century Gothic"/>
          <w:sz w:val="16"/>
          <w:szCs w:val="16"/>
        </w:rPr>
        <w:t xml:space="preserve"> https://www.gstcouncil.org/about/gstc-impact/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F841" w14:textId="77777777" w:rsidR="0061432F" w:rsidRDefault="0061432F">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F54" w14:textId="77777777" w:rsidR="0061432F" w:rsidRDefault="0061432F">
    <w:pPr>
      <w:pBdr>
        <w:top w:val="nil"/>
        <w:left w:val="nil"/>
        <w:bottom w:val="nil"/>
        <w:right w:val="nil"/>
        <w:between w:val="nil"/>
      </w:pBdr>
      <w:tabs>
        <w:tab w:val="center" w:pos="4680"/>
        <w:tab w:val="right" w:pos="9360"/>
      </w:tabs>
      <w:ind w:hanging="2"/>
      <w:rPr>
        <w:color w:val="000000"/>
      </w:rPr>
    </w:pPr>
  </w:p>
  <w:p w14:paraId="2025660C" w14:textId="77777777" w:rsidR="0061432F" w:rsidRDefault="0061432F">
    <w:pPr>
      <w:pBdr>
        <w:top w:val="nil"/>
        <w:left w:val="nil"/>
        <w:bottom w:val="nil"/>
        <w:right w:val="nil"/>
        <w:between w:val="nil"/>
      </w:pBdr>
      <w:tabs>
        <w:tab w:val="center" w:pos="4680"/>
        <w:tab w:val="right" w:pos="9360"/>
      </w:tabs>
      <w:ind w:hanging="2"/>
      <w:rPr>
        <w:color w:val="000000"/>
      </w:rPr>
    </w:pPr>
  </w:p>
  <w:p w14:paraId="55C8B000" w14:textId="77777777" w:rsidR="0061432F" w:rsidRDefault="0061432F">
    <w:pPr>
      <w:pBdr>
        <w:top w:val="nil"/>
        <w:left w:val="nil"/>
        <w:bottom w:val="nil"/>
        <w:right w:val="nil"/>
        <w:between w:val="nil"/>
      </w:pBdr>
      <w:tabs>
        <w:tab w:val="center" w:pos="4680"/>
        <w:tab w:val="right" w:pos="9360"/>
      </w:tabs>
      <w:ind w:hanging="2"/>
      <w:rPr>
        <w:color w:val="000000"/>
      </w:rPr>
    </w:pPr>
  </w:p>
  <w:p w14:paraId="0F14E172" w14:textId="77777777" w:rsidR="0061432F" w:rsidRDefault="0061432F">
    <w:pPr>
      <w:pBdr>
        <w:top w:val="nil"/>
        <w:left w:val="nil"/>
        <w:bottom w:val="nil"/>
        <w:right w:val="nil"/>
        <w:between w:val="nil"/>
      </w:pBdr>
      <w:tabs>
        <w:tab w:val="center" w:pos="4680"/>
        <w:tab w:val="right" w:pos="9360"/>
      </w:tabs>
      <w:ind w:hanging="2"/>
      <w:rPr>
        <w:color w:val="000000"/>
      </w:rPr>
    </w:pPr>
  </w:p>
  <w:p w14:paraId="2F19860B" w14:textId="77777777" w:rsidR="0061432F" w:rsidRDefault="00000000">
    <w:pPr>
      <w:pBdr>
        <w:top w:val="nil"/>
        <w:left w:val="nil"/>
        <w:bottom w:val="nil"/>
        <w:right w:val="nil"/>
        <w:between w:val="nil"/>
      </w:pBdr>
      <w:spacing w:line="240" w:lineRule="auto"/>
      <w:ind w:hanging="2"/>
      <w:rPr>
        <w:rFonts w:ascii="Arial Rounded" w:eastAsia="Arial Rounded" w:hAnsi="Arial Rounded" w:cs="Arial Rounded"/>
        <w:b/>
        <w:color w:val="9B3236"/>
      </w:rPr>
    </w:pPr>
    <w:r>
      <w:rPr>
        <w:noProof/>
      </w:rPr>
      <mc:AlternateContent>
        <mc:Choice Requires="wpg">
          <w:drawing>
            <wp:anchor distT="0" distB="0" distL="114300" distR="114300" simplePos="0" relativeHeight="251658240" behindDoc="0" locked="0" layoutInCell="1" hidden="0" allowOverlap="1" wp14:anchorId="0BD21FB7" wp14:editId="17175C37">
              <wp:simplePos x="0" y="0"/>
              <wp:positionH relativeFrom="column">
                <wp:posOffset>12701</wp:posOffset>
              </wp:positionH>
              <wp:positionV relativeFrom="paragraph">
                <wp:posOffset>152400</wp:posOffset>
              </wp:positionV>
              <wp:extent cx="28575" cy="28575"/>
              <wp:effectExtent l="0" t="0" r="0" b="0"/>
              <wp:wrapNone/>
              <wp:docPr id="1" name="Conector recto de flecha 1"/>
              <wp:cNvGraphicFramePr/>
              <a:graphic xmlns:a="http://schemas.openxmlformats.org/drawingml/2006/main">
                <a:graphicData uri="http://schemas.microsoft.com/office/word/2010/wordprocessingShape">
                  <wps:wsp>
                    <wps:cNvCnPr/>
                    <wps:spPr>
                      <a:xfrm>
                        <a:off x="2336100" y="3780000"/>
                        <a:ext cx="6019800" cy="0"/>
                      </a:xfrm>
                      <a:prstGeom prst="straightConnector1">
                        <a:avLst/>
                      </a:prstGeom>
                      <a:noFill/>
                      <a:ln w="28575" cap="flat" cmpd="sng">
                        <a:solidFill>
                          <a:srgbClr val="82B43C"/>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28575" cy="285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575" cy="285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ADDA" w14:textId="77777777" w:rsidR="0061432F" w:rsidRDefault="0061432F">
    <w:pPr>
      <w:pBdr>
        <w:top w:val="nil"/>
        <w:left w:val="nil"/>
        <w:bottom w:val="nil"/>
        <w:right w:val="nil"/>
        <w:between w:val="nil"/>
      </w:pBdr>
      <w:tabs>
        <w:tab w:val="center" w:pos="4680"/>
        <w:tab w:val="right" w:pos="9360"/>
      </w:tabs>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9814" w14:textId="77777777" w:rsidR="0061432F" w:rsidRDefault="00000000">
    <w:pPr>
      <w:pBdr>
        <w:top w:val="nil"/>
        <w:left w:val="nil"/>
        <w:bottom w:val="nil"/>
        <w:right w:val="nil"/>
        <w:between w:val="nil"/>
      </w:pBdr>
      <w:tabs>
        <w:tab w:val="center" w:pos="4680"/>
        <w:tab w:val="right" w:pos="9360"/>
      </w:tabs>
      <w:ind w:hanging="2"/>
      <w:rPr>
        <w:color w:val="000000"/>
      </w:rPr>
    </w:pPr>
    <w:r>
      <w:rPr>
        <w:noProof/>
      </w:rPr>
      <mc:AlternateContent>
        <mc:Choice Requires="wpg">
          <w:drawing>
            <wp:anchor distT="0" distB="0" distL="0" distR="0" simplePos="0" relativeHeight="251659264" behindDoc="1" locked="0" layoutInCell="1" hidden="0" allowOverlap="1" wp14:anchorId="76396E50" wp14:editId="1449E615">
              <wp:simplePos x="0" y="0"/>
              <wp:positionH relativeFrom="column">
                <wp:posOffset>-674686</wp:posOffset>
              </wp:positionH>
              <wp:positionV relativeFrom="paragraph">
                <wp:posOffset>0</wp:posOffset>
              </wp:positionV>
              <wp:extent cx="7589838" cy="620553"/>
              <wp:effectExtent l="0" t="0" r="0" b="0"/>
              <wp:wrapNone/>
              <wp:docPr id="5" name="Rectángulo 5"/>
              <wp:cNvGraphicFramePr/>
              <a:graphic xmlns:a="http://schemas.openxmlformats.org/drawingml/2006/main">
                <a:graphicData uri="http://schemas.microsoft.com/office/word/2010/wordprocessingShape">
                  <wps:wsp>
                    <wps:cNvSpPr/>
                    <wps:spPr>
                      <a:xfrm>
                        <a:off x="1567750" y="3480915"/>
                        <a:ext cx="7556500" cy="598170"/>
                      </a:xfrm>
                      <a:prstGeom prst="rect">
                        <a:avLst/>
                      </a:prstGeom>
                      <a:solidFill>
                        <a:srgbClr val="1A470C"/>
                      </a:solidFill>
                      <a:ln>
                        <a:noFill/>
                      </a:ln>
                    </wps:spPr>
                    <wps:txbx>
                      <w:txbxContent>
                        <w:p w14:paraId="325C6ACA" w14:textId="77777777" w:rsidR="0061432F" w:rsidRDefault="0061432F">
                          <w:pPr>
                            <w:spacing w:line="258" w:lineRule="auto"/>
                            <w:ind w:firstLine="0"/>
                            <w:textDirection w:val="btLr"/>
                          </w:pPr>
                        </w:p>
                        <w:p w14:paraId="1E79A678" w14:textId="77777777" w:rsidR="0061432F" w:rsidRDefault="0061432F">
                          <w:pPr>
                            <w:spacing w:line="258" w:lineRule="auto"/>
                            <w:ind w:firstLine="0"/>
                            <w:textDirection w:val="btLr"/>
                          </w:pPr>
                        </w:p>
                        <w:p w14:paraId="3BF41054" w14:textId="77777777" w:rsidR="0061432F" w:rsidRDefault="00000000">
                          <w:pPr>
                            <w:spacing w:line="258" w:lineRule="auto"/>
                            <w:ind w:hanging="2"/>
                            <w:textDirection w:val="btLr"/>
                          </w:pPr>
                          <w:r>
                            <w:rPr>
                              <w:rFonts w:ascii="Century Gothic" w:eastAsia="Century Gothic" w:hAnsi="Century Gothic" w:cs="Century Gothic"/>
                              <w:b/>
                              <w:color w:val="FFFFFF"/>
                            </w:rPr>
                            <w:t>GSTCOUNCIL.ORG</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-674686</wp:posOffset>
              </wp:positionH>
              <wp:positionV relativeFrom="paragraph">
                <wp:posOffset>0</wp:posOffset>
              </wp:positionV>
              <wp:extent cx="7589838" cy="620553"/>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589838" cy="620553"/>
                      </a:xfrm>
                      <a:prstGeom prst="rect"/>
                      <a:ln/>
                    </pic:spPr>
                  </pic:pic>
                </a:graphicData>
              </a:graphic>
            </wp:anchor>
          </w:drawing>
        </mc:Fallback>
      </mc:AlternateContent>
    </w:r>
    <w:r>
      <w:rPr>
        <w:noProof/>
      </w:rPr>
      <w:drawing>
        <wp:anchor distT="0" distB="0" distL="0" distR="0" simplePos="0" relativeHeight="251660288" behindDoc="1" locked="0" layoutInCell="1" hidden="0" allowOverlap="1" wp14:anchorId="720C6035" wp14:editId="5FD3D460">
          <wp:simplePos x="0" y="0"/>
          <wp:positionH relativeFrom="column">
            <wp:posOffset>5608955</wp:posOffset>
          </wp:positionH>
          <wp:positionV relativeFrom="paragraph">
            <wp:posOffset>156210</wp:posOffset>
          </wp:positionV>
          <wp:extent cx="1027430" cy="347345"/>
          <wp:effectExtent l="0" t="0" r="0" b="0"/>
          <wp:wrapNone/>
          <wp:docPr id="908377238" name="Imagen 908377238" descr="Dibujo con letras blanc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Dibujo con letras blancas&#10;&#10;Descripción generada automáticamente con confianza media"/>
                  <pic:cNvPicPr preferRelativeResize="0"/>
                </pic:nvPicPr>
                <pic:blipFill>
                  <a:blip r:embed="rId2"/>
                  <a:srcRect/>
                  <a:stretch>
                    <a:fillRect/>
                  </a:stretch>
                </pic:blipFill>
                <pic:spPr>
                  <a:xfrm>
                    <a:off x="0" y="0"/>
                    <a:ext cx="1027430" cy="347345"/>
                  </a:xfrm>
                  <a:prstGeom prst="rect">
                    <a:avLst/>
                  </a:prstGeom>
                  <a:ln/>
                </pic:spPr>
              </pic:pic>
            </a:graphicData>
          </a:graphic>
        </wp:anchor>
      </w:drawing>
    </w:r>
  </w:p>
  <w:p w14:paraId="360B1F7E" w14:textId="77777777" w:rsidR="0061432F" w:rsidRDefault="0061432F">
    <w:pPr>
      <w:pBdr>
        <w:top w:val="nil"/>
        <w:left w:val="nil"/>
        <w:bottom w:val="nil"/>
        <w:right w:val="nil"/>
        <w:between w:val="nil"/>
      </w:pBdr>
      <w:tabs>
        <w:tab w:val="center" w:pos="4680"/>
        <w:tab w:val="right" w:pos="9360"/>
      </w:tabs>
      <w:ind w:hanging="2"/>
      <w:rPr>
        <w:color w:val="000000"/>
      </w:rPr>
    </w:pPr>
  </w:p>
  <w:p w14:paraId="63C3F1A6" w14:textId="77777777" w:rsidR="0061432F" w:rsidRDefault="0061432F">
    <w:pPr>
      <w:pBdr>
        <w:top w:val="nil"/>
        <w:left w:val="nil"/>
        <w:bottom w:val="nil"/>
        <w:right w:val="nil"/>
        <w:between w:val="nil"/>
      </w:pBdr>
      <w:tabs>
        <w:tab w:val="center" w:pos="4680"/>
        <w:tab w:val="right" w:pos="9360"/>
      </w:tabs>
      <w:ind w:hanging="2"/>
      <w:rPr>
        <w:color w:val="000000"/>
      </w:rPr>
    </w:pPr>
  </w:p>
  <w:p w14:paraId="6F1A5514" w14:textId="77777777" w:rsidR="0061432F" w:rsidRDefault="0061432F">
    <w:pPr>
      <w:pBdr>
        <w:top w:val="nil"/>
        <w:left w:val="nil"/>
        <w:bottom w:val="nil"/>
        <w:right w:val="nil"/>
        <w:between w:val="nil"/>
      </w:pBdr>
      <w:tabs>
        <w:tab w:val="center" w:pos="4680"/>
        <w:tab w:val="right" w:pos="9360"/>
      </w:tabs>
      <w:ind w:hanging="2"/>
      <w:rPr>
        <w:color w:val="000000"/>
      </w:rPr>
    </w:pPr>
  </w:p>
  <w:p w14:paraId="603ED00F" w14:textId="77777777" w:rsidR="0061432F" w:rsidRDefault="0061432F">
    <w:pPr>
      <w:pBdr>
        <w:top w:val="nil"/>
        <w:left w:val="nil"/>
        <w:bottom w:val="nil"/>
        <w:right w:val="nil"/>
        <w:between w:val="nil"/>
      </w:pBdr>
      <w:tabs>
        <w:tab w:val="center" w:pos="4680"/>
        <w:tab w:val="right" w:pos="9360"/>
      </w:tabs>
      <w:ind w:hanging="2"/>
      <w:rPr>
        <w:rFonts w:ascii="Arial Rounded" w:eastAsia="Arial Rounded" w:hAnsi="Arial Rounded" w:cs="Arial Rounded"/>
        <w:b/>
        <w:color w:val="9B3236"/>
      </w:rPr>
    </w:pPr>
  </w:p>
  <w:p w14:paraId="64C0A996" w14:textId="77777777" w:rsidR="0061432F" w:rsidRDefault="00000000">
    <w:pPr>
      <w:pBdr>
        <w:top w:val="nil"/>
        <w:left w:val="nil"/>
        <w:bottom w:val="nil"/>
        <w:right w:val="nil"/>
        <w:between w:val="nil"/>
      </w:pBdr>
      <w:spacing w:line="240" w:lineRule="auto"/>
      <w:ind w:hanging="2"/>
      <w:rPr>
        <w:rFonts w:ascii="Arial Rounded" w:eastAsia="Arial Rounded" w:hAnsi="Arial Rounded" w:cs="Arial Rounded"/>
        <w:b/>
        <w:color w:val="9B3236"/>
      </w:rPr>
    </w:pPr>
    <w:r>
      <w:rPr>
        <w:rFonts w:ascii="Arial Rounded" w:eastAsia="Arial Rounded" w:hAnsi="Arial Rounded" w:cs="Arial Rounded"/>
        <w:b/>
        <w:color w:val="9B3236"/>
      </w:rPr>
      <w:t xml:space="preserve"> </w:t>
    </w:r>
    <w:r>
      <w:rPr>
        <w:noProof/>
      </w:rPr>
      <mc:AlternateContent>
        <mc:Choice Requires="wpg">
          <w:drawing>
            <wp:anchor distT="0" distB="0" distL="114300" distR="114300" simplePos="0" relativeHeight="251661312" behindDoc="0" locked="0" layoutInCell="1" hidden="0" allowOverlap="1" wp14:anchorId="5C876248" wp14:editId="50D24437">
              <wp:simplePos x="0" y="0"/>
              <wp:positionH relativeFrom="column">
                <wp:posOffset>12701</wp:posOffset>
              </wp:positionH>
              <wp:positionV relativeFrom="paragraph">
                <wp:posOffset>152400</wp:posOffset>
              </wp:positionV>
              <wp:extent cx="28575" cy="28575"/>
              <wp:effectExtent l="0" t="0" r="0" b="0"/>
              <wp:wrapNone/>
              <wp:docPr id="8" name="Conector recto de flecha 8"/>
              <wp:cNvGraphicFramePr/>
              <a:graphic xmlns:a="http://schemas.openxmlformats.org/drawingml/2006/main">
                <a:graphicData uri="http://schemas.microsoft.com/office/word/2010/wordprocessingShape">
                  <wps:wsp>
                    <wps:cNvCnPr/>
                    <wps:spPr>
                      <a:xfrm>
                        <a:off x="2247200" y="3780000"/>
                        <a:ext cx="6197600" cy="0"/>
                      </a:xfrm>
                      <a:prstGeom prst="straightConnector1">
                        <a:avLst/>
                      </a:prstGeom>
                      <a:noFill/>
                      <a:ln w="28575" cap="flat" cmpd="sng">
                        <a:solidFill>
                          <a:srgbClr val="82B43C"/>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28575" cy="28575"/>
              <wp:effectExtent b="0" l="0" r="0" t="0"/>
              <wp:wrapNone/>
              <wp:docPr id="8"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28575"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C4D"/>
    <w:multiLevelType w:val="multilevel"/>
    <w:tmpl w:val="DF74EE36"/>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3C83895"/>
    <w:multiLevelType w:val="multilevel"/>
    <w:tmpl w:val="F3BAB0D6"/>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A8B14B8"/>
    <w:multiLevelType w:val="multilevel"/>
    <w:tmpl w:val="03029BEC"/>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0FE16DEE"/>
    <w:multiLevelType w:val="multilevel"/>
    <w:tmpl w:val="048E2588"/>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10216E"/>
    <w:multiLevelType w:val="multilevel"/>
    <w:tmpl w:val="3CA28A50"/>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1D9638F8"/>
    <w:multiLevelType w:val="multilevel"/>
    <w:tmpl w:val="81307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6462A3"/>
    <w:multiLevelType w:val="multilevel"/>
    <w:tmpl w:val="A57AB604"/>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2A4C61E2"/>
    <w:multiLevelType w:val="multilevel"/>
    <w:tmpl w:val="CA129A4C"/>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380E28DE"/>
    <w:multiLevelType w:val="multilevel"/>
    <w:tmpl w:val="F022E2A0"/>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38B5321F"/>
    <w:multiLevelType w:val="multilevel"/>
    <w:tmpl w:val="FD6472FC"/>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15:restartNumberingAfterBreak="0">
    <w:nsid w:val="3D0B1DBA"/>
    <w:multiLevelType w:val="multilevel"/>
    <w:tmpl w:val="5F6C4ED6"/>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75218E"/>
    <w:multiLevelType w:val="multilevel"/>
    <w:tmpl w:val="E16EEBB0"/>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51F15F39"/>
    <w:multiLevelType w:val="multilevel"/>
    <w:tmpl w:val="9C947116"/>
    <w:lvl w:ilvl="0">
      <w:start w:val="1"/>
      <w:numFmt w:val="bullet"/>
      <w:lvlText w:val="o"/>
      <w:lvlJc w:val="left"/>
      <w:pPr>
        <w:ind w:left="718" w:hanging="360"/>
      </w:pPr>
      <w:rPr>
        <w:rFonts w:ascii="Courier New" w:eastAsia="Courier New" w:hAnsi="Courier New" w:cs="Courier New"/>
      </w:rPr>
    </w:lvl>
    <w:lvl w:ilvl="1">
      <w:numFmt w:val="bullet"/>
      <w:lvlText w:val="-"/>
      <w:lvlJc w:val="left"/>
      <w:pPr>
        <w:ind w:left="1438" w:hanging="360"/>
      </w:pPr>
      <w:rPr>
        <w:rFonts w:ascii="Arial" w:eastAsia="Arial" w:hAnsi="Arial" w:cs="Arial"/>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547B3A8F"/>
    <w:multiLevelType w:val="multilevel"/>
    <w:tmpl w:val="976CB368"/>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E52322D"/>
    <w:multiLevelType w:val="multilevel"/>
    <w:tmpl w:val="32847CF0"/>
    <w:lvl w:ilvl="0">
      <w:start w:val="1"/>
      <w:numFmt w:val="decimal"/>
      <w:lvlText w:val="%1."/>
      <w:lvlJc w:val="left"/>
      <w:pPr>
        <w:ind w:left="878" w:hanging="440"/>
      </w:pPr>
    </w:lvl>
    <w:lvl w:ilvl="1">
      <w:start w:val="1"/>
      <w:numFmt w:val="upperLetter"/>
      <w:lvlText w:val="%2."/>
      <w:lvlJc w:val="left"/>
      <w:pPr>
        <w:ind w:left="1318" w:hanging="439"/>
      </w:pPr>
    </w:lvl>
    <w:lvl w:ilvl="2">
      <w:start w:val="1"/>
      <w:numFmt w:val="lowerRoman"/>
      <w:lvlText w:val="%3."/>
      <w:lvlJc w:val="right"/>
      <w:pPr>
        <w:ind w:left="1758" w:hanging="440"/>
      </w:pPr>
    </w:lvl>
    <w:lvl w:ilvl="3">
      <w:start w:val="1"/>
      <w:numFmt w:val="decimal"/>
      <w:lvlText w:val="%4."/>
      <w:lvlJc w:val="left"/>
      <w:pPr>
        <w:ind w:left="2198" w:hanging="440"/>
      </w:pPr>
    </w:lvl>
    <w:lvl w:ilvl="4">
      <w:start w:val="1"/>
      <w:numFmt w:val="upperLetter"/>
      <w:lvlText w:val="%5."/>
      <w:lvlJc w:val="left"/>
      <w:pPr>
        <w:ind w:left="2638" w:hanging="440"/>
      </w:pPr>
    </w:lvl>
    <w:lvl w:ilvl="5">
      <w:start w:val="1"/>
      <w:numFmt w:val="lowerRoman"/>
      <w:lvlText w:val="%6."/>
      <w:lvlJc w:val="right"/>
      <w:pPr>
        <w:ind w:left="3078" w:hanging="440"/>
      </w:pPr>
    </w:lvl>
    <w:lvl w:ilvl="6">
      <w:start w:val="1"/>
      <w:numFmt w:val="decimal"/>
      <w:lvlText w:val="%7."/>
      <w:lvlJc w:val="left"/>
      <w:pPr>
        <w:ind w:left="3518" w:hanging="440"/>
      </w:pPr>
    </w:lvl>
    <w:lvl w:ilvl="7">
      <w:start w:val="1"/>
      <w:numFmt w:val="upperLetter"/>
      <w:lvlText w:val="%8."/>
      <w:lvlJc w:val="left"/>
      <w:pPr>
        <w:ind w:left="3958" w:hanging="440"/>
      </w:pPr>
    </w:lvl>
    <w:lvl w:ilvl="8">
      <w:start w:val="1"/>
      <w:numFmt w:val="lowerRoman"/>
      <w:lvlText w:val="%9."/>
      <w:lvlJc w:val="right"/>
      <w:pPr>
        <w:ind w:left="4398" w:hanging="440"/>
      </w:pPr>
    </w:lvl>
  </w:abstractNum>
  <w:abstractNum w:abstractNumId="15" w15:restartNumberingAfterBreak="0">
    <w:nsid w:val="604624C0"/>
    <w:multiLevelType w:val="multilevel"/>
    <w:tmpl w:val="2DD22D9E"/>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698D0DA3"/>
    <w:multiLevelType w:val="multilevel"/>
    <w:tmpl w:val="CF28C850"/>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15:restartNumberingAfterBreak="0">
    <w:nsid w:val="69E7016D"/>
    <w:multiLevelType w:val="multilevel"/>
    <w:tmpl w:val="CE9CC1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761128"/>
    <w:multiLevelType w:val="multilevel"/>
    <w:tmpl w:val="C1D47130"/>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892FF6"/>
    <w:multiLevelType w:val="multilevel"/>
    <w:tmpl w:val="5AF87204"/>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 w15:restartNumberingAfterBreak="0">
    <w:nsid w:val="6DBE73FB"/>
    <w:multiLevelType w:val="multilevel"/>
    <w:tmpl w:val="8AB6D340"/>
    <w:lvl w:ilvl="0">
      <w:start w:val="1"/>
      <w:numFmt w:val="bullet"/>
      <w:lvlText w:val="o"/>
      <w:lvlJc w:val="left"/>
      <w:pPr>
        <w:ind w:left="718" w:hanging="360"/>
      </w:pPr>
      <w:rPr>
        <w:rFonts w:ascii="Courier New" w:eastAsia="Courier New" w:hAnsi="Courier New" w:cs="Courier New"/>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1" w15:restartNumberingAfterBreak="0">
    <w:nsid w:val="6F3D41E1"/>
    <w:multiLevelType w:val="multilevel"/>
    <w:tmpl w:val="4D94AEC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520" w:hanging="44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3753521">
    <w:abstractNumId w:val="5"/>
  </w:num>
  <w:num w:numId="2" w16cid:durableId="2028678850">
    <w:abstractNumId w:val="14"/>
  </w:num>
  <w:num w:numId="3" w16cid:durableId="1796020948">
    <w:abstractNumId w:val="6"/>
  </w:num>
  <w:num w:numId="4" w16cid:durableId="1963799743">
    <w:abstractNumId w:val="1"/>
  </w:num>
  <w:num w:numId="5" w16cid:durableId="1870534132">
    <w:abstractNumId w:val="8"/>
  </w:num>
  <w:num w:numId="6" w16cid:durableId="1317144443">
    <w:abstractNumId w:val="21"/>
  </w:num>
  <w:num w:numId="7" w16cid:durableId="1994292460">
    <w:abstractNumId w:val="13"/>
  </w:num>
  <w:num w:numId="8" w16cid:durableId="659043425">
    <w:abstractNumId w:val="7"/>
  </w:num>
  <w:num w:numId="9" w16cid:durableId="53968532">
    <w:abstractNumId w:val="4"/>
  </w:num>
  <w:num w:numId="10" w16cid:durableId="1080559809">
    <w:abstractNumId w:val="2"/>
  </w:num>
  <w:num w:numId="11" w16cid:durableId="149103412">
    <w:abstractNumId w:val="9"/>
  </w:num>
  <w:num w:numId="12" w16cid:durableId="1312518756">
    <w:abstractNumId w:val="11"/>
  </w:num>
  <w:num w:numId="13" w16cid:durableId="2137330541">
    <w:abstractNumId w:val="0"/>
  </w:num>
  <w:num w:numId="14" w16cid:durableId="1848665843">
    <w:abstractNumId w:val="16"/>
  </w:num>
  <w:num w:numId="15" w16cid:durableId="354043569">
    <w:abstractNumId w:val="17"/>
  </w:num>
  <w:num w:numId="16" w16cid:durableId="310446470">
    <w:abstractNumId w:val="3"/>
  </w:num>
  <w:num w:numId="17" w16cid:durableId="252591371">
    <w:abstractNumId w:val="20"/>
  </w:num>
  <w:num w:numId="18" w16cid:durableId="1856654820">
    <w:abstractNumId w:val="18"/>
  </w:num>
  <w:num w:numId="19" w16cid:durableId="1028793233">
    <w:abstractNumId w:val="19"/>
  </w:num>
  <w:num w:numId="20" w16cid:durableId="186916140">
    <w:abstractNumId w:val="10"/>
  </w:num>
  <w:num w:numId="21" w16cid:durableId="23987566">
    <w:abstractNumId w:val="12"/>
  </w:num>
  <w:num w:numId="22" w16cid:durableId="15528832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2F"/>
    <w:rsid w:val="000C0083"/>
    <w:rsid w:val="0061432F"/>
    <w:rsid w:val="006D3E9E"/>
    <w:rsid w:val="00746FF1"/>
    <w:rsid w:val="00797E55"/>
    <w:rsid w:val="0088493A"/>
    <w:rsid w:val="00D92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0105E3A"/>
  <w15:docId w15:val="{9BE909DF-96FC-8A46-9D94-898F808D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 w:eastAsia="es-ES_tradnl"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5925</Words>
  <Characters>32591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Estefanía del Azar</cp:lastModifiedBy>
  <cp:revision>4</cp:revision>
  <dcterms:created xsi:type="dcterms:W3CDTF">2023-04-04T10:40:00Z</dcterms:created>
  <dcterms:modified xsi:type="dcterms:W3CDTF">2023-04-04T11:14:00Z</dcterms:modified>
</cp:coreProperties>
</file>